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A8" w:rsidRPr="00402AE7" w:rsidRDefault="00F10BC6" w:rsidP="009B303F">
      <w:pPr>
        <w:pStyle w:val="Cm"/>
        <w:rPr>
          <w:spacing w:val="50"/>
          <w:sz w:val="22"/>
        </w:rPr>
      </w:pPr>
      <w:r w:rsidRPr="00402AE7">
        <w:rPr>
          <w:spacing w:val="50"/>
          <w:sz w:val="22"/>
        </w:rPr>
        <w:t>Jegyzőkönyv</w:t>
      </w:r>
    </w:p>
    <w:p w:rsidR="001C0FA8" w:rsidRPr="00402AE7" w:rsidRDefault="00431E5F" w:rsidP="00540FB0">
      <w:pPr>
        <w:pStyle w:val="Szvegtrzs"/>
        <w:tabs>
          <w:tab w:val="left" w:pos="3686"/>
        </w:tabs>
        <w:spacing w:before="0" w:after="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201</w:t>
      </w:r>
      <w:r w:rsidR="00DA213A" w:rsidRPr="00402AE7">
        <w:rPr>
          <w:sz w:val="22"/>
          <w:szCs w:val="22"/>
        </w:rPr>
        <w:t>9</w:t>
      </w:r>
      <w:r w:rsidR="001C0FA8" w:rsidRPr="00402AE7">
        <w:rPr>
          <w:sz w:val="22"/>
          <w:szCs w:val="22"/>
        </w:rPr>
        <w:t xml:space="preserve">. </w:t>
      </w:r>
      <w:r w:rsidR="00C538A0">
        <w:rPr>
          <w:sz w:val="22"/>
          <w:szCs w:val="22"/>
        </w:rPr>
        <w:t>július 10</w:t>
      </w:r>
      <w:r w:rsidR="001C0FA8" w:rsidRPr="00402AE7">
        <w:rPr>
          <w:sz w:val="22"/>
          <w:szCs w:val="22"/>
        </w:rPr>
        <w:t>. napján 1</w:t>
      </w:r>
      <w:r w:rsidR="008B4F60">
        <w:rPr>
          <w:sz w:val="22"/>
          <w:szCs w:val="22"/>
        </w:rPr>
        <w:t>3</w:t>
      </w:r>
      <w:r w:rsidR="00DA213A" w:rsidRPr="00402AE7">
        <w:rPr>
          <w:sz w:val="22"/>
          <w:szCs w:val="22"/>
        </w:rPr>
        <w:t>,0</w:t>
      </w:r>
      <w:r w:rsidR="001C0FA8" w:rsidRPr="00402AE7">
        <w:rPr>
          <w:sz w:val="22"/>
          <w:szCs w:val="22"/>
        </w:rPr>
        <w:t xml:space="preserve">0 órakor a </w:t>
      </w:r>
      <w:r w:rsidR="00B92A0E" w:rsidRPr="00402AE7">
        <w:rPr>
          <w:sz w:val="22"/>
          <w:szCs w:val="22"/>
        </w:rPr>
        <w:t>Gősfa</w:t>
      </w:r>
      <w:r w:rsidR="00D67AA1" w:rsidRPr="00402AE7">
        <w:rPr>
          <w:sz w:val="22"/>
          <w:szCs w:val="22"/>
        </w:rPr>
        <w:t xml:space="preserve"> </w:t>
      </w:r>
      <w:r w:rsidR="00B92A0E" w:rsidRPr="00402AE7">
        <w:rPr>
          <w:sz w:val="22"/>
          <w:szCs w:val="22"/>
        </w:rPr>
        <w:t>Faluház</w:t>
      </w:r>
      <w:r w:rsidR="001C0FA8" w:rsidRPr="00402AE7">
        <w:rPr>
          <w:sz w:val="22"/>
          <w:szCs w:val="22"/>
        </w:rPr>
        <w:t xml:space="preserve"> helyiségében megtartott </w:t>
      </w:r>
      <w:r w:rsidR="00C538A0">
        <w:rPr>
          <w:sz w:val="22"/>
          <w:szCs w:val="22"/>
        </w:rPr>
        <w:t xml:space="preserve">rendkívüli </w:t>
      </w:r>
      <w:r w:rsidR="001C0FA8" w:rsidRPr="00402AE7">
        <w:rPr>
          <w:sz w:val="22"/>
          <w:szCs w:val="22"/>
        </w:rPr>
        <w:t>nyilvános képviselőtestületi ülésről.</w:t>
      </w:r>
    </w:p>
    <w:p w:rsidR="001C0FA8" w:rsidRDefault="001C0FA8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Jelen vannak</w:t>
      </w:r>
      <w:r w:rsidRPr="00402AE7">
        <w:rPr>
          <w:sz w:val="22"/>
          <w:szCs w:val="22"/>
        </w:rPr>
        <w:t xml:space="preserve">: </w:t>
      </w:r>
      <w:r w:rsidR="00DA213A" w:rsidRPr="00402AE7">
        <w:rPr>
          <w:sz w:val="22"/>
          <w:szCs w:val="22"/>
        </w:rPr>
        <w:tab/>
        <w:t>Farkas Ti</w:t>
      </w:r>
      <w:r w:rsidR="00B92A0E" w:rsidRPr="00402AE7">
        <w:rPr>
          <w:sz w:val="22"/>
          <w:szCs w:val="22"/>
        </w:rPr>
        <w:t>borné</w:t>
      </w:r>
      <w:r w:rsidR="00F10BC6" w:rsidRPr="00402AE7">
        <w:rPr>
          <w:sz w:val="22"/>
          <w:szCs w:val="22"/>
        </w:rPr>
        <w:tab/>
      </w:r>
      <w:r w:rsidRPr="00402AE7">
        <w:rPr>
          <w:sz w:val="22"/>
          <w:szCs w:val="22"/>
        </w:rPr>
        <w:t>polgármester</w:t>
      </w:r>
    </w:p>
    <w:p w:rsidR="00C538A0" w:rsidRPr="00402AE7" w:rsidRDefault="00C538A0" w:rsidP="00C538A0">
      <w:pPr>
        <w:tabs>
          <w:tab w:val="left" w:pos="0"/>
          <w:tab w:val="left" w:pos="1985"/>
          <w:tab w:val="left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02AE7">
        <w:rPr>
          <w:sz w:val="22"/>
          <w:szCs w:val="22"/>
        </w:rPr>
        <w:t>Horváth Edit</w:t>
      </w:r>
      <w:r w:rsidRPr="00402AE7">
        <w:rPr>
          <w:sz w:val="22"/>
          <w:szCs w:val="22"/>
        </w:rPr>
        <w:tab/>
        <w:t>képviselő</w:t>
      </w:r>
    </w:p>
    <w:p w:rsidR="00C538A0" w:rsidRPr="00402AE7" w:rsidRDefault="00C538A0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  <w:t>Szabó Gyuláné</w:t>
      </w:r>
      <w:r w:rsidRPr="00402AE7">
        <w:rPr>
          <w:sz w:val="22"/>
          <w:szCs w:val="22"/>
        </w:rPr>
        <w:tab/>
        <w:t>képviselő</w:t>
      </w:r>
    </w:p>
    <w:p w:rsidR="001C0FA8" w:rsidRPr="00402AE7" w:rsidRDefault="00F10BC6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proofErr w:type="spellStart"/>
      <w:r w:rsidR="00FF2CAF" w:rsidRPr="00402AE7">
        <w:rPr>
          <w:sz w:val="22"/>
          <w:szCs w:val="22"/>
        </w:rPr>
        <w:t>Hessel</w:t>
      </w:r>
      <w:proofErr w:type="spellEnd"/>
      <w:r w:rsidR="00FF2CAF" w:rsidRPr="00402AE7">
        <w:rPr>
          <w:sz w:val="22"/>
          <w:szCs w:val="22"/>
        </w:rPr>
        <w:t xml:space="preserve"> Ferencné</w:t>
      </w:r>
      <w:r w:rsidR="00FF2CAF" w:rsidRPr="00402AE7">
        <w:rPr>
          <w:sz w:val="22"/>
          <w:szCs w:val="22"/>
        </w:rPr>
        <w:tab/>
        <w:t>képviselő</w:t>
      </w:r>
    </w:p>
    <w:p w:rsidR="001C0FA8" w:rsidRDefault="00F10BC6" w:rsidP="009B303F">
      <w:pPr>
        <w:tabs>
          <w:tab w:val="left" w:pos="1980"/>
          <w:tab w:val="left" w:pos="4500"/>
        </w:tabs>
        <w:spacing w:before="6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8B4F60">
        <w:rPr>
          <w:sz w:val="22"/>
          <w:szCs w:val="22"/>
        </w:rPr>
        <w:t>Dr. Horváth Renáta</w:t>
      </w:r>
      <w:r w:rsidRPr="00402AE7">
        <w:rPr>
          <w:sz w:val="22"/>
          <w:szCs w:val="22"/>
        </w:rPr>
        <w:tab/>
      </w:r>
      <w:r w:rsidR="008B4F60">
        <w:rPr>
          <w:sz w:val="22"/>
          <w:szCs w:val="22"/>
        </w:rPr>
        <w:t>igazgatási ügyintéző</w:t>
      </w:r>
      <w:r w:rsidR="00B92A0E" w:rsidRPr="00402AE7">
        <w:rPr>
          <w:sz w:val="22"/>
          <w:szCs w:val="22"/>
        </w:rPr>
        <w:t xml:space="preserve"> </w:t>
      </w:r>
    </w:p>
    <w:p w:rsidR="00C538A0" w:rsidRPr="00402AE7" w:rsidRDefault="008B4F60" w:rsidP="00C538A0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Igazoltan </w:t>
      </w:r>
      <w:proofErr w:type="gramStart"/>
      <w:r>
        <w:rPr>
          <w:b/>
          <w:sz w:val="22"/>
          <w:szCs w:val="22"/>
        </w:rPr>
        <w:t>távol</w:t>
      </w:r>
      <w:r w:rsidRPr="00402AE7">
        <w:rPr>
          <w:sz w:val="22"/>
          <w:szCs w:val="22"/>
        </w:rPr>
        <w:t xml:space="preserve">:  </w:t>
      </w:r>
      <w:r>
        <w:rPr>
          <w:sz w:val="22"/>
          <w:szCs w:val="22"/>
        </w:rPr>
        <w:tab/>
      </w:r>
      <w:proofErr w:type="gramEnd"/>
      <w:r w:rsidR="00C538A0" w:rsidRPr="00402AE7">
        <w:rPr>
          <w:sz w:val="22"/>
          <w:szCs w:val="22"/>
        </w:rPr>
        <w:t>Vincze Istvánné</w:t>
      </w:r>
      <w:r w:rsidR="00C538A0" w:rsidRPr="00402AE7">
        <w:rPr>
          <w:sz w:val="22"/>
          <w:szCs w:val="22"/>
        </w:rPr>
        <w:tab/>
        <w:t>alpolgármester</w:t>
      </w:r>
    </w:p>
    <w:p w:rsidR="008B4F60" w:rsidRPr="00391C66" w:rsidRDefault="00391C66" w:rsidP="00540FB0">
      <w:pPr>
        <w:pStyle w:val="Listaszerbekezds"/>
        <w:numPr>
          <w:ilvl w:val="0"/>
          <w:numId w:val="9"/>
        </w:numPr>
        <w:tabs>
          <w:tab w:val="left" w:pos="0"/>
          <w:tab w:val="left" w:pos="1985"/>
          <w:tab w:val="left" w:pos="4536"/>
        </w:tabs>
        <w:spacing w:before="120" w:after="60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napirendhez tanácskozási joggal meghívott: Mészáros János,</w:t>
      </w:r>
      <w:r w:rsidR="003C317D">
        <w:rPr>
          <w:sz w:val="22"/>
          <w:szCs w:val="22"/>
        </w:rPr>
        <w:t xml:space="preserve"> a</w:t>
      </w:r>
      <w:r>
        <w:rPr>
          <w:sz w:val="22"/>
          <w:szCs w:val="22"/>
        </w:rPr>
        <w:t xml:space="preserve"> Zalavíz Zrt.</w:t>
      </w:r>
      <w:r w:rsidR="003C317D">
        <w:rPr>
          <w:sz w:val="22"/>
          <w:szCs w:val="22"/>
        </w:rPr>
        <w:t xml:space="preserve"> munkatársa.</w:t>
      </w:r>
    </w:p>
    <w:p w:rsidR="008B4F60" w:rsidRPr="008B4F60" w:rsidRDefault="00B92A0E" w:rsidP="009B303F">
      <w:pPr>
        <w:tabs>
          <w:tab w:val="left" w:pos="1440"/>
          <w:tab w:val="left" w:pos="3780"/>
        </w:tabs>
        <w:ind w:right="92"/>
        <w:jc w:val="both"/>
        <w:rPr>
          <w:sz w:val="22"/>
          <w:szCs w:val="22"/>
        </w:rPr>
      </w:pPr>
      <w:r w:rsidRPr="008B4F60">
        <w:rPr>
          <w:b/>
          <w:sz w:val="22"/>
          <w:szCs w:val="22"/>
        </w:rPr>
        <w:t>Farkas Tiborné</w:t>
      </w:r>
      <w:r w:rsidR="001C0FA8" w:rsidRPr="008B4F60">
        <w:rPr>
          <w:b/>
          <w:sz w:val="22"/>
          <w:szCs w:val="22"/>
        </w:rPr>
        <w:t xml:space="preserve"> polgármester</w:t>
      </w:r>
      <w:r w:rsidR="001C0FA8" w:rsidRPr="008B4F60">
        <w:rPr>
          <w:sz w:val="22"/>
          <w:szCs w:val="22"/>
        </w:rPr>
        <w:t xml:space="preserve"> </w:t>
      </w:r>
      <w:r w:rsidR="008B4F60" w:rsidRPr="008B4F60">
        <w:rPr>
          <w:sz w:val="22"/>
          <w:szCs w:val="22"/>
        </w:rPr>
        <w:t xml:space="preserve">köszöntötte a megjelenteket, ezt követően megállapította, hogy az ülés határozatképes, jelenlévő képviselők száma </w:t>
      </w:r>
      <w:r w:rsidR="00BA10C1">
        <w:rPr>
          <w:sz w:val="22"/>
          <w:szCs w:val="22"/>
        </w:rPr>
        <w:t>4</w:t>
      </w:r>
      <w:r w:rsidR="008B4F60" w:rsidRPr="008B4F60">
        <w:rPr>
          <w:sz w:val="22"/>
          <w:szCs w:val="22"/>
        </w:rPr>
        <w:t xml:space="preserve"> fő. Tájékoztatta a képviselőket, hogy a képviselő–testületi ülés összehívására Gősfa Község Önkormányzati Képviselő–testületének az önkormányzat Szervezeti és Működési Szabályzatáról szóló 1/2015 (I.7.) önkormányzati rendelet 12. §. (1) (2) bekezdése alapján, meghívó kiküldése nélkül került sor. Farkas Tiborné polgármester a képviselő-testületi ülés összehívására okot adó sürgős, halasztást nem tűrő esetként </w:t>
      </w:r>
      <w:r w:rsidR="00BA10C1">
        <w:rPr>
          <w:sz w:val="22"/>
          <w:szCs w:val="22"/>
        </w:rPr>
        <w:t xml:space="preserve">a </w:t>
      </w:r>
      <w:r w:rsidR="00BA10C1" w:rsidRPr="00BA10C1">
        <w:rPr>
          <w:bCs/>
          <w:snapToGrid w:val="0"/>
          <w:sz w:val="22"/>
          <w:szCs w:val="22"/>
        </w:rPr>
        <w:t>Hegyi utca ívóvíz vezetékének felújítása</w:t>
      </w:r>
      <w:r w:rsidR="008B4F60" w:rsidRPr="008B4F60">
        <w:rPr>
          <w:sz w:val="22"/>
          <w:szCs w:val="22"/>
        </w:rPr>
        <w:t xml:space="preserve"> jelölte meg.</w:t>
      </w:r>
    </w:p>
    <w:p w:rsidR="008B4F60" w:rsidRPr="008B4F60" w:rsidRDefault="008B4F60" w:rsidP="00540FB0">
      <w:pPr>
        <w:tabs>
          <w:tab w:val="left" w:pos="1440"/>
          <w:tab w:val="left" w:pos="3780"/>
        </w:tabs>
        <w:ind w:right="91"/>
        <w:jc w:val="both"/>
        <w:rPr>
          <w:b/>
          <w:sz w:val="22"/>
          <w:szCs w:val="22"/>
        </w:rPr>
      </w:pPr>
      <w:r w:rsidRPr="008B4F60">
        <w:rPr>
          <w:sz w:val="22"/>
          <w:szCs w:val="22"/>
        </w:rPr>
        <w:t>A képviselő-testület egyhangúan a polgármester javaslatára az alábbi napirendet fogadta el:</w:t>
      </w:r>
    </w:p>
    <w:p w:rsidR="001C0FA8" w:rsidRPr="00402AE7" w:rsidRDefault="00FA7077" w:rsidP="009B303F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  <w:u w:val="single"/>
        </w:rPr>
        <w:t>Napirend:</w:t>
      </w:r>
    </w:p>
    <w:p w:rsidR="008F51E2" w:rsidRPr="00402AE7" w:rsidRDefault="008B4F60" w:rsidP="009B303F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Hegyi utca ívóvíz vezetékének felújítása</w:t>
      </w:r>
      <w:r w:rsidR="008F51E2" w:rsidRPr="00402AE7">
        <w:rPr>
          <w:b/>
          <w:snapToGrid w:val="0"/>
          <w:sz w:val="22"/>
          <w:szCs w:val="22"/>
        </w:rPr>
        <w:br/>
      </w:r>
      <w:r w:rsidR="008F51E2" w:rsidRPr="00402AE7">
        <w:rPr>
          <w:b/>
          <w:snapToGrid w:val="0"/>
          <w:sz w:val="22"/>
          <w:szCs w:val="22"/>
          <w:u w:val="single"/>
        </w:rPr>
        <w:t>Előadó:</w:t>
      </w:r>
      <w:r w:rsidR="008F51E2" w:rsidRPr="00402AE7">
        <w:rPr>
          <w:b/>
          <w:snapToGrid w:val="0"/>
          <w:sz w:val="22"/>
          <w:szCs w:val="22"/>
        </w:rPr>
        <w:t xml:space="preserve">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8F51E2" w:rsidRPr="00402AE7">
        <w:rPr>
          <w:b/>
          <w:snapToGrid w:val="0"/>
          <w:sz w:val="22"/>
          <w:szCs w:val="22"/>
        </w:rPr>
        <w:t xml:space="preserve"> polgármester</w:t>
      </w:r>
    </w:p>
    <w:p w:rsidR="008F51E2" w:rsidRPr="00402AE7" w:rsidRDefault="00BA10C1" w:rsidP="009B303F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Hegyi utca faszállítás ügye</w:t>
      </w:r>
      <w:r w:rsidR="008F51E2" w:rsidRPr="00402AE7">
        <w:rPr>
          <w:b/>
          <w:snapToGrid w:val="0"/>
          <w:sz w:val="22"/>
          <w:szCs w:val="22"/>
        </w:rPr>
        <w:br/>
      </w:r>
      <w:r w:rsidR="008F51E2" w:rsidRPr="00402AE7">
        <w:rPr>
          <w:b/>
          <w:snapToGrid w:val="0"/>
          <w:sz w:val="22"/>
          <w:szCs w:val="22"/>
          <w:u w:val="single"/>
        </w:rPr>
        <w:t>Előadó:</w:t>
      </w:r>
      <w:r w:rsidR="008F51E2" w:rsidRPr="00402AE7">
        <w:rPr>
          <w:b/>
          <w:snapToGrid w:val="0"/>
          <w:sz w:val="22"/>
          <w:szCs w:val="22"/>
        </w:rPr>
        <w:t xml:space="preserve">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8F51E2" w:rsidRPr="00402AE7">
        <w:rPr>
          <w:b/>
          <w:snapToGrid w:val="0"/>
          <w:sz w:val="22"/>
          <w:szCs w:val="22"/>
        </w:rPr>
        <w:t xml:space="preserve"> polgármester</w:t>
      </w:r>
    </w:p>
    <w:p w:rsidR="00DA213A" w:rsidRPr="00402AE7" w:rsidRDefault="00BA10C1" w:rsidP="00F73E3D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 w:rsidRPr="00F73E3D">
        <w:rPr>
          <w:b/>
          <w:snapToGrid w:val="0"/>
          <w:sz w:val="22"/>
          <w:szCs w:val="22"/>
        </w:rPr>
        <w:t xml:space="preserve">Pályázat </w:t>
      </w:r>
      <w:r w:rsidR="00F73E3D" w:rsidRPr="00F73E3D">
        <w:rPr>
          <w:b/>
          <w:bCs/>
          <w:sz w:val="22"/>
          <w:szCs w:val="22"/>
        </w:rPr>
        <w:t>a zártkerti besorolású földrészletek mezőgazdasági hasznosítását segítő, infrastrukturális hátterét biztosító fejlesztések támogatására</w:t>
      </w:r>
      <w:r w:rsidR="00DA213A" w:rsidRPr="00F73E3D">
        <w:rPr>
          <w:b/>
          <w:bCs/>
          <w:snapToGrid w:val="0"/>
          <w:sz w:val="22"/>
          <w:szCs w:val="22"/>
        </w:rPr>
        <w:br/>
      </w:r>
      <w:r w:rsidR="00DA213A" w:rsidRPr="00F82E33">
        <w:rPr>
          <w:b/>
          <w:snapToGrid w:val="0"/>
          <w:sz w:val="22"/>
          <w:szCs w:val="22"/>
          <w:u w:val="single"/>
        </w:rPr>
        <w:t>Előadó:</w:t>
      </w:r>
      <w:r w:rsidR="00DA213A" w:rsidRPr="00402AE7">
        <w:rPr>
          <w:b/>
          <w:snapToGrid w:val="0"/>
          <w:sz w:val="22"/>
          <w:szCs w:val="22"/>
        </w:rPr>
        <w:t xml:space="preserve"> Farkas Tiborné polgármester</w:t>
      </w:r>
    </w:p>
    <w:p w:rsidR="00D67AA1" w:rsidRDefault="00D67AA1" w:rsidP="009B303F">
      <w:pPr>
        <w:widowControl w:val="0"/>
        <w:numPr>
          <w:ilvl w:val="0"/>
          <w:numId w:val="1"/>
        </w:numPr>
        <w:tabs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 w:rsidRPr="00402AE7">
        <w:rPr>
          <w:b/>
          <w:snapToGrid w:val="0"/>
          <w:sz w:val="22"/>
          <w:szCs w:val="22"/>
        </w:rPr>
        <w:t>Egyebek</w:t>
      </w:r>
    </w:p>
    <w:p w:rsidR="001C0FA8" w:rsidRPr="00402AE7" w:rsidRDefault="001C0FA8" w:rsidP="009B303F">
      <w:pPr>
        <w:keepNext/>
        <w:jc w:val="both"/>
        <w:rPr>
          <w:b/>
          <w:sz w:val="22"/>
          <w:szCs w:val="22"/>
          <w:u w:val="single"/>
        </w:rPr>
      </w:pPr>
      <w:r w:rsidRPr="00402AE7">
        <w:rPr>
          <w:b/>
          <w:sz w:val="22"/>
          <w:szCs w:val="22"/>
          <w:u w:val="single"/>
        </w:rPr>
        <w:t>Napirend tárgyalása:</w:t>
      </w:r>
    </w:p>
    <w:p w:rsidR="00F22C53" w:rsidRPr="00F22C53" w:rsidRDefault="00F22C53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ind w:left="426" w:hanging="426"/>
        <w:contextualSpacing w:val="0"/>
        <w:rPr>
          <w:b/>
          <w:snapToGrid w:val="0"/>
          <w:sz w:val="22"/>
          <w:szCs w:val="22"/>
        </w:rPr>
      </w:pPr>
      <w:r w:rsidRPr="00F22C53">
        <w:rPr>
          <w:b/>
          <w:snapToGrid w:val="0"/>
          <w:sz w:val="22"/>
          <w:szCs w:val="22"/>
        </w:rPr>
        <w:t>Hegyi utca ívóvíz vezetékének felújítása</w:t>
      </w:r>
      <w:r w:rsidRPr="00F22C53">
        <w:rPr>
          <w:b/>
          <w:snapToGrid w:val="0"/>
          <w:sz w:val="22"/>
          <w:szCs w:val="22"/>
        </w:rPr>
        <w:br/>
      </w:r>
      <w:r w:rsidRPr="00F22C53">
        <w:rPr>
          <w:b/>
          <w:snapToGrid w:val="0"/>
          <w:sz w:val="22"/>
          <w:szCs w:val="22"/>
          <w:u w:val="single"/>
        </w:rPr>
        <w:t>Előadó:</w:t>
      </w:r>
      <w:r w:rsidRPr="00F22C53">
        <w:rPr>
          <w:b/>
          <w:snapToGrid w:val="0"/>
          <w:sz w:val="22"/>
          <w:szCs w:val="22"/>
        </w:rPr>
        <w:t xml:space="preserve"> Farkas Tiborné polgármester</w:t>
      </w:r>
    </w:p>
    <w:p w:rsidR="005A2EA3" w:rsidRDefault="00B92A0E" w:rsidP="009B303F">
      <w:pPr>
        <w:tabs>
          <w:tab w:val="left" w:pos="24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Farkas Tiborné</w:t>
      </w:r>
      <w:r w:rsidR="001C0FA8" w:rsidRPr="00402AE7">
        <w:rPr>
          <w:b/>
          <w:sz w:val="22"/>
          <w:szCs w:val="22"/>
        </w:rPr>
        <w:t xml:space="preserve"> polgármester: </w:t>
      </w:r>
      <w:r w:rsidR="005A2EA3" w:rsidRPr="00573FC7">
        <w:rPr>
          <w:bCs/>
          <w:sz w:val="22"/>
          <w:szCs w:val="22"/>
        </w:rPr>
        <w:t>Köszöntötte Mészáros János Urat. Kérte, hogy</w:t>
      </w:r>
      <w:r w:rsidR="005A2EA3">
        <w:rPr>
          <w:b/>
          <w:sz w:val="22"/>
          <w:szCs w:val="22"/>
        </w:rPr>
        <w:t xml:space="preserve"> </w:t>
      </w:r>
      <w:r w:rsidR="00573FC7">
        <w:rPr>
          <w:b/>
          <w:sz w:val="22"/>
          <w:szCs w:val="22"/>
        </w:rPr>
        <w:t>i</w:t>
      </w:r>
      <w:r w:rsidR="006C6B45" w:rsidRPr="00402AE7">
        <w:rPr>
          <w:sz w:val="22"/>
          <w:szCs w:val="22"/>
        </w:rPr>
        <w:t xml:space="preserve">smertette a napirend tárgyában </w:t>
      </w:r>
      <w:r w:rsidR="00F22C53">
        <w:rPr>
          <w:sz w:val="22"/>
          <w:szCs w:val="22"/>
        </w:rPr>
        <w:t xml:space="preserve">érkezett </w:t>
      </w:r>
      <w:r w:rsidR="005A2EA3">
        <w:rPr>
          <w:sz w:val="22"/>
          <w:szCs w:val="22"/>
        </w:rPr>
        <w:t>ajánlatot.</w:t>
      </w:r>
    </w:p>
    <w:p w:rsidR="00034DB9" w:rsidRDefault="005A2EA3" w:rsidP="009B303F">
      <w:pPr>
        <w:tabs>
          <w:tab w:val="left" w:pos="2400"/>
        </w:tabs>
        <w:jc w:val="both"/>
        <w:rPr>
          <w:sz w:val="22"/>
          <w:szCs w:val="22"/>
        </w:rPr>
      </w:pPr>
      <w:r w:rsidRPr="003C317D">
        <w:rPr>
          <w:b/>
          <w:bCs/>
          <w:sz w:val="22"/>
          <w:szCs w:val="22"/>
        </w:rPr>
        <w:t>Mészáros János Zalavíz Zrt. munkatársa:</w:t>
      </w:r>
      <w:r w:rsidR="007A6EC1" w:rsidRPr="00402AE7">
        <w:rPr>
          <w:sz w:val="22"/>
          <w:szCs w:val="22"/>
        </w:rPr>
        <w:t xml:space="preserve"> </w:t>
      </w:r>
      <w:r w:rsidR="00F22C53">
        <w:rPr>
          <w:sz w:val="22"/>
          <w:szCs w:val="22"/>
        </w:rPr>
        <w:t xml:space="preserve">Elmondta, hogy </w:t>
      </w:r>
      <w:r w:rsidR="00034DB9">
        <w:rPr>
          <w:sz w:val="22"/>
          <w:szCs w:val="22"/>
        </w:rPr>
        <w:t xml:space="preserve">a korábban elfogadott ajánlathoz képest kicsit módosult a Zalavíz Zrt. ajánlata. Helyszíni egyeztetést követően merült fel igény 60 </w:t>
      </w:r>
      <w:proofErr w:type="spellStart"/>
      <w:r w:rsidR="00034DB9">
        <w:rPr>
          <w:sz w:val="22"/>
          <w:szCs w:val="22"/>
        </w:rPr>
        <w:t>fm</w:t>
      </w:r>
      <w:proofErr w:type="spellEnd"/>
      <w:r w:rsidR="00034DB9">
        <w:rPr>
          <w:sz w:val="22"/>
          <w:szCs w:val="22"/>
        </w:rPr>
        <w:t xml:space="preserve"> d90 gerincvezeték és 1 db vízbekötés kivitelezésére. Így a korábbi ajánlatban szereplő 5 500 000 Ft-os ajánlat 6 300 000 Ft-ra módosult</w:t>
      </w:r>
      <w:r w:rsidR="00F22C53">
        <w:rPr>
          <w:sz w:val="22"/>
          <w:szCs w:val="22"/>
        </w:rPr>
        <w:t xml:space="preserve">. </w:t>
      </w:r>
      <w:r w:rsidR="00034DB9">
        <w:rPr>
          <w:sz w:val="22"/>
          <w:szCs w:val="22"/>
        </w:rPr>
        <w:t xml:space="preserve">Ha a testületnek is megfelel, augusztus közepén </w:t>
      </w:r>
      <w:proofErr w:type="spellStart"/>
      <w:r w:rsidR="00034DB9">
        <w:rPr>
          <w:sz w:val="22"/>
          <w:szCs w:val="22"/>
        </w:rPr>
        <w:t>megkezdenénk</w:t>
      </w:r>
      <w:proofErr w:type="spellEnd"/>
      <w:r w:rsidR="00034DB9">
        <w:rPr>
          <w:sz w:val="22"/>
          <w:szCs w:val="22"/>
        </w:rPr>
        <w:t xml:space="preserve"> a munkálatokat, és augusztus végére be is fejeznénk. A vizet nem zárjuk el, csak az átkötéshez lesz kb. fél napos szünet.</w:t>
      </w:r>
    </w:p>
    <w:p w:rsidR="00FA011F" w:rsidRPr="00402AE7" w:rsidRDefault="00034DB9" w:rsidP="009B303F">
      <w:pPr>
        <w:tabs>
          <w:tab w:val="left" w:pos="24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="00DA213A" w:rsidRPr="00402AE7">
        <w:rPr>
          <w:sz w:val="22"/>
          <w:szCs w:val="22"/>
        </w:rPr>
        <w:t>Indítványozta</w:t>
      </w:r>
      <w:r w:rsidR="00FA011F" w:rsidRPr="00402AE7">
        <w:rPr>
          <w:sz w:val="22"/>
          <w:szCs w:val="22"/>
        </w:rPr>
        <w:t xml:space="preserve"> a </w:t>
      </w:r>
      <w:r w:rsidR="006356C5">
        <w:rPr>
          <w:sz w:val="22"/>
          <w:szCs w:val="22"/>
        </w:rPr>
        <w:t xml:space="preserve">Zalavíz Zrt Gősfa Hegyi utcai ivóvízvezeték baromfiteleptől a végpontig tartó szakaszának falújítását a szolgáltató által </w:t>
      </w:r>
      <w:r w:rsidR="00327FA4">
        <w:rPr>
          <w:sz w:val="22"/>
          <w:szCs w:val="22"/>
        </w:rPr>
        <w:t xml:space="preserve">módosított </w:t>
      </w:r>
      <w:r w:rsidR="006356C5">
        <w:rPr>
          <w:sz w:val="22"/>
          <w:szCs w:val="22"/>
        </w:rPr>
        <w:t>műszaki tartalommal</w:t>
      </w:r>
      <w:r w:rsidR="00327FA4">
        <w:rPr>
          <w:sz w:val="22"/>
          <w:szCs w:val="22"/>
        </w:rPr>
        <w:t>, bruttó 6 300 000 Ft becsült bekerülési költség fejében.</w:t>
      </w:r>
    </w:p>
    <w:p w:rsidR="00FA011F" w:rsidRPr="00402AE7" w:rsidRDefault="00FA011F" w:rsidP="009B303F">
      <w:pPr>
        <w:spacing w:before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Kérdés, hozzászólás a napirenddel kapcsolatosan nem hangzott el, az ülést levezető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polgármester a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napirend tárgyalását lezárta, megállapította, hogy az ülés határozatképes</w:t>
      </w:r>
      <w:r w:rsidR="00226533" w:rsidRPr="00402AE7">
        <w:rPr>
          <w:sz w:val="22"/>
          <w:szCs w:val="22"/>
        </w:rPr>
        <w:t>,</w:t>
      </w:r>
      <w:r w:rsidRPr="00402AE7">
        <w:rPr>
          <w:sz w:val="22"/>
          <w:szCs w:val="22"/>
        </w:rPr>
        <w:t xml:space="preserve"> majd szavazásra bocsátotta </w:t>
      </w:r>
      <w:r w:rsidR="00F22C53">
        <w:rPr>
          <w:sz w:val="22"/>
          <w:szCs w:val="22"/>
        </w:rPr>
        <w:t>a napirend tárgyában elhangzott indítványt.</w:t>
      </w:r>
    </w:p>
    <w:p w:rsidR="008B4F60" w:rsidRPr="008B4F60" w:rsidRDefault="008B4F60" w:rsidP="009B303F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8B4F60">
        <w:rPr>
          <w:sz w:val="22"/>
          <w:szCs w:val="22"/>
        </w:rPr>
        <w:t xml:space="preserve">Gősfa Község Önkormányzati Képviselő-testülete </w:t>
      </w:r>
      <w:r w:rsidR="00327FA4">
        <w:rPr>
          <w:sz w:val="22"/>
          <w:szCs w:val="22"/>
        </w:rPr>
        <w:t>4</w:t>
      </w:r>
      <w:r w:rsidRPr="008B4F60">
        <w:rPr>
          <w:sz w:val="22"/>
          <w:szCs w:val="22"/>
        </w:rPr>
        <w:t xml:space="preserve"> igen, egyhangú, szavazattal a következő határozatot hozta:</w:t>
      </w:r>
    </w:p>
    <w:p w:rsidR="008B4F60" w:rsidRPr="008B4F60" w:rsidRDefault="008B4F60" w:rsidP="009B303F">
      <w:pPr>
        <w:ind w:left="357" w:right="181"/>
        <w:jc w:val="center"/>
        <w:rPr>
          <w:b/>
          <w:sz w:val="22"/>
          <w:szCs w:val="22"/>
          <w:u w:val="single"/>
        </w:rPr>
      </w:pPr>
      <w:r w:rsidRPr="008B4F60">
        <w:rPr>
          <w:b/>
          <w:sz w:val="22"/>
          <w:szCs w:val="22"/>
          <w:u w:val="single"/>
        </w:rPr>
        <w:t>Gősfa Község Önkormányzati Képviselő-testületének</w:t>
      </w:r>
      <w:r w:rsidRPr="008B4F60">
        <w:rPr>
          <w:b/>
          <w:sz w:val="22"/>
          <w:szCs w:val="22"/>
          <w:u w:val="single"/>
        </w:rPr>
        <w:br/>
      </w:r>
      <w:r w:rsidR="00E64973">
        <w:rPr>
          <w:b/>
          <w:sz w:val="22"/>
          <w:szCs w:val="22"/>
          <w:u w:val="single"/>
        </w:rPr>
        <w:t>3</w:t>
      </w:r>
      <w:r w:rsidR="009C4BFA">
        <w:rPr>
          <w:b/>
          <w:sz w:val="22"/>
          <w:szCs w:val="22"/>
          <w:u w:val="single"/>
        </w:rPr>
        <w:t>4</w:t>
      </w:r>
      <w:r w:rsidRPr="008B4F60">
        <w:rPr>
          <w:b/>
          <w:sz w:val="22"/>
          <w:szCs w:val="22"/>
          <w:u w:val="single"/>
        </w:rPr>
        <w:t>/2019(V</w:t>
      </w:r>
      <w:r w:rsidR="00E64973">
        <w:rPr>
          <w:b/>
          <w:sz w:val="22"/>
          <w:szCs w:val="22"/>
          <w:u w:val="single"/>
        </w:rPr>
        <w:t>II.10.</w:t>
      </w:r>
      <w:r w:rsidRPr="008B4F60">
        <w:rPr>
          <w:b/>
          <w:sz w:val="22"/>
          <w:szCs w:val="22"/>
          <w:u w:val="single"/>
        </w:rPr>
        <w:t>) számú határozata</w:t>
      </w:r>
    </w:p>
    <w:p w:rsidR="00307EF7" w:rsidRPr="0074517E" w:rsidRDefault="008B4F60" w:rsidP="00607303">
      <w:pPr>
        <w:jc w:val="both"/>
        <w:rPr>
          <w:b/>
          <w:color w:val="000000"/>
          <w:sz w:val="22"/>
          <w:szCs w:val="22"/>
          <w:lang w:eastAsia="en-US"/>
        </w:rPr>
      </w:pPr>
      <w:r w:rsidRPr="0074517E">
        <w:rPr>
          <w:bCs/>
          <w:sz w:val="22"/>
          <w:szCs w:val="22"/>
        </w:rPr>
        <w:t xml:space="preserve">Gősfa Község Önkormányzat Képviselő-testülete </w:t>
      </w:r>
      <w:r w:rsidR="00307EF7" w:rsidRPr="0074517E">
        <w:rPr>
          <w:bCs/>
          <w:sz w:val="22"/>
          <w:szCs w:val="22"/>
        </w:rPr>
        <w:t>a 18/2019 (V.9.) számú határozat 1. pontj</w:t>
      </w:r>
      <w:r w:rsidR="00D325BB" w:rsidRPr="0074517E">
        <w:rPr>
          <w:bCs/>
          <w:sz w:val="22"/>
          <w:szCs w:val="22"/>
        </w:rPr>
        <w:t>át az alábbiak szerint módosítja:</w:t>
      </w:r>
    </w:p>
    <w:p w:rsidR="00F4283E" w:rsidRPr="0074517E" w:rsidRDefault="00F4283E" w:rsidP="00F4283E">
      <w:pPr>
        <w:numPr>
          <w:ilvl w:val="0"/>
          <w:numId w:val="5"/>
        </w:numPr>
        <w:ind w:left="426" w:hanging="426"/>
        <w:jc w:val="both"/>
        <w:rPr>
          <w:b/>
          <w:color w:val="000000"/>
          <w:sz w:val="22"/>
          <w:szCs w:val="22"/>
          <w:lang w:eastAsia="en-US"/>
        </w:rPr>
      </w:pPr>
      <w:r w:rsidRPr="0074517E">
        <w:rPr>
          <w:bCs/>
          <w:sz w:val="22"/>
          <w:szCs w:val="22"/>
        </w:rPr>
        <w:t xml:space="preserve">Gősfa Község Önkormányzat Képviselő-testülete úgy határozott, hogy a 2019. évre vonatkozó gördülő fejlesztési tervvel összhangban elfogadja az Észak Zalai Víz-és Csatornamű Zrt. </w:t>
      </w:r>
      <w:r w:rsidRPr="0074517E">
        <w:rPr>
          <w:color w:val="000000"/>
          <w:sz w:val="22"/>
          <w:szCs w:val="22"/>
          <w:lang w:eastAsia="en-US"/>
        </w:rPr>
        <w:t>Gősfa Hegyi utcai ivóvízvezeték baromfiteleptől a végpontig tartó szakaszának felújítására vonatkozó javaslatát az alábbi műszaki tartalom szerint:</w:t>
      </w:r>
    </w:p>
    <w:p w:rsidR="00F4283E" w:rsidRPr="0074517E" w:rsidRDefault="00F4283E" w:rsidP="00F4283E">
      <w:pPr>
        <w:ind w:left="426"/>
        <w:jc w:val="both"/>
        <w:rPr>
          <w:b/>
          <w:color w:val="000000"/>
          <w:sz w:val="22"/>
          <w:szCs w:val="22"/>
          <w:lang w:eastAsia="en-US"/>
        </w:rPr>
      </w:pPr>
      <w:r w:rsidRPr="0074517E">
        <w:rPr>
          <w:color w:val="000000"/>
          <w:sz w:val="22"/>
          <w:szCs w:val="22"/>
          <w:lang w:eastAsia="en-US"/>
        </w:rPr>
        <w:t xml:space="preserve">330 </w:t>
      </w:r>
      <w:proofErr w:type="spellStart"/>
      <w:r w:rsidRPr="0074517E">
        <w:rPr>
          <w:color w:val="000000"/>
          <w:sz w:val="22"/>
          <w:szCs w:val="22"/>
          <w:lang w:eastAsia="en-US"/>
        </w:rPr>
        <w:t>fm</w:t>
      </w:r>
      <w:proofErr w:type="spellEnd"/>
      <w:r w:rsidRPr="0074517E">
        <w:rPr>
          <w:color w:val="000000"/>
          <w:sz w:val="22"/>
          <w:szCs w:val="22"/>
          <w:lang w:eastAsia="en-US"/>
        </w:rPr>
        <w:t xml:space="preserve"> d90 KPE vezeték építés,</w:t>
      </w:r>
    </w:p>
    <w:p w:rsidR="00F4283E" w:rsidRDefault="00F4283E" w:rsidP="00F4283E">
      <w:pPr>
        <w:ind w:left="426"/>
        <w:jc w:val="both"/>
        <w:rPr>
          <w:color w:val="000000"/>
          <w:sz w:val="22"/>
          <w:szCs w:val="22"/>
          <w:lang w:eastAsia="en-US"/>
        </w:rPr>
      </w:pPr>
      <w:r w:rsidRPr="0074517E">
        <w:rPr>
          <w:color w:val="000000"/>
          <w:sz w:val="22"/>
          <w:szCs w:val="22"/>
          <w:lang w:eastAsia="en-US"/>
        </w:rPr>
        <w:t>1</w:t>
      </w:r>
      <w:r w:rsidR="00C2578C">
        <w:rPr>
          <w:color w:val="000000"/>
          <w:sz w:val="22"/>
          <w:szCs w:val="22"/>
          <w:lang w:eastAsia="en-US"/>
        </w:rPr>
        <w:t>2</w:t>
      </w:r>
      <w:r w:rsidRPr="0074517E">
        <w:rPr>
          <w:color w:val="000000"/>
          <w:sz w:val="22"/>
          <w:szCs w:val="22"/>
          <w:lang w:eastAsia="en-US"/>
        </w:rPr>
        <w:t xml:space="preserve"> db ivóvízbekötés cseréje,</w:t>
      </w:r>
    </w:p>
    <w:p w:rsidR="00C2578C" w:rsidRPr="0074517E" w:rsidRDefault="00C2578C" w:rsidP="00F4283E">
      <w:pPr>
        <w:ind w:left="426"/>
        <w:jc w:val="both"/>
        <w:rPr>
          <w:b/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1 db ivóvízbekötés</w:t>
      </w:r>
      <w:r w:rsidR="00AB5412">
        <w:rPr>
          <w:color w:val="000000"/>
          <w:sz w:val="22"/>
          <w:szCs w:val="22"/>
          <w:lang w:eastAsia="en-US"/>
        </w:rPr>
        <w:t>,</w:t>
      </w:r>
    </w:p>
    <w:p w:rsidR="00F4283E" w:rsidRPr="0074517E" w:rsidRDefault="00F4283E" w:rsidP="00F4283E">
      <w:pPr>
        <w:ind w:left="426"/>
        <w:jc w:val="both"/>
        <w:rPr>
          <w:color w:val="000000"/>
          <w:sz w:val="22"/>
          <w:szCs w:val="22"/>
          <w:lang w:eastAsia="en-US"/>
        </w:rPr>
      </w:pPr>
      <w:r w:rsidRPr="0074517E">
        <w:rPr>
          <w:color w:val="000000"/>
          <w:sz w:val="22"/>
          <w:szCs w:val="22"/>
          <w:lang w:eastAsia="en-US"/>
        </w:rPr>
        <w:t xml:space="preserve">2db FF tűzcsap beépítése, amelyből egy új, egy pedig a régi FA tűzcsap cseréje </w:t>
      </w:r>
    </w:p>
    <w:p w:rsidR="00F4283E" w:rsidRPr="0074517E" w:rsidRDefault="00F4283E" w:rsidP="00F4283E">
      <w:pPr>
        <w:jc w:val="both"/>
        <w:rPr>
          <w:color w:val="000000"/>
          <w:sz w:val="22"/>
          <w:szCs w:val="22"/>
          <w:lang w:eastAsia="en-US"/>
        </w:rPr>
      </w:pPr>
      <w:r w:rsidRPr="0074517E">
        <w:rPr>
          <w:color w:val="000000"/>
          <w:sz w:val="22"/>
          <w:szCs w:val="22"/>
          <w:lang w:eastAsia="en-US"/>
        </w:rPr>
        <w:t>mindösszesen 6.300.000. Ft + ÁFA, azaz hatmillió-háromszázezer forint + ÁFA becsült bekerülési költség ellenében.</w:t>
      </w:r>
    </w:p>
    <w:p w:rsidR="00F4283E" w:rsidRPr="0074517E" w:rsidRDefault="00F4283E" w:rsidP="00F4283E">
      <w:pPr>
        <w:jc w:val="both"/>
        <w:rPr>
          <w:color w:val="000000"/>
          <w:sz w:val="22"/>
          <w:szCs w:val="22"/>
          <w:lang w:eastAsia="en-US"/>
        </w:rPr>
      </w:pPr>
      <w:r w:rsidRPr="0074517E">
        <w:rPr>
          <w:color w:val="000000"/>
          <w:sz w:val="22"/>
          <w:szCs w:val="22"/>
          <w:lang w:eastAsia="en-US"/>
        </w:rPr>
        <w:t>A határozat egyéb részei változatlan tartalommal hatályban maradnak.</w:t>
      </w:r>
    </w:p>
    <w:p w:rsidR="00EE6139" w:rsidRPr="004113BC" w:rsidRDefault="00EE6139" w:rsidP="00540FB0">
      <w:pPr>
        <w:pStyle w:val="Szvegtrzs2"/>
        <w:tabs>
          <w:tab w:val="left" w:pos="3119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Határidő: </w:t>
      </w:r>
      <w:r w:rsidRPr="004113BC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azonnal</w:t>
      </w:r>
    </w:p>
    <w:p w:rsidR="00EE6139" w:rsidRPr="004113BC" w:rsidRDefault="00EE6139" w:rsidP="00EE6139">
      <w:pPr>
        <w:pStyle w:val="Szvegtrzs2"/>
        <w:tabs>
          <w:tab w:val="left" w:pos="3119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Felelős: </w:t>
      </w:r>
      <w:r w:rsidRPr="004113BC">
        <w:rPr>
          <w:b/>
          <w:sz w:val="22"/>
          <w:szCs w:val="22"/>
        </w:rPr>
        <w:tab/>
        <w:t>Farkas Tiborné polgármester</w:t>
      </w:r>
    </w:p>
    <w:p w:rsidR="00D325BB" w:rsidRPr="00D325BB" w:rsidRDefault="00D325BB" w:rsidP="00D325BB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ind w:left="426" w:hanging="426"/>
        <w:rPr>
          <w:b/>
          <w:snapToGrid w:val="0"/>
          <w:sz w:val="22"/>
          <w:szCs w:val="22"/>
        </w:rPr>
      </w:pPr>
      <w:r w:rsidRPr="00D325BB">
        <w:rPr>
          <w:b/>
          <w:snapToGrid w:val="0"/>
          <w:sz w:val="22"/>
          <w:szCs w:val="22"/>
        </w:rPr>
        <w:lastRenderedPageBreak/>
        <w:t>Hegyi utca faszállítás ügye</w:t>
      </w:r>
      <w:r w:rsidRPr="00D325BB">
        <w:rPr>
          <w:b/>
          <w:snapToGrid w:val="0"/>
          <w:sz w:val="22"/>
          <w:szCs w:val="22"/>
        </w:rPr>
        <w:br/>
      </w:r>
      <w:r w:rsidRPr="00D325BB">
        <w:rPr>
          <w:b/>
          <w:snapToGrid w:val="0"/>
          <w:sz w:val="22"/>
          <w:szCs w:val="22"/>
          <w:u w:val="single"/>
        </w:rPr>
        <w:t>Előadó:</w:t>
      </w:r>
      <w:r w:rsidRPr="00D325BB">
        <w:rPr>
          <w:b/>
          <w:snapToGrid w:val="0"/>
          <w:sz w:val="22"/>
          <w:szCs w:val="22"/>
        </w:rPr>
        <w:t xml:space="preserve"> Farkas Tiborné polgármester</w:t>
      </w:r>
    </w:p>
    <w:p w:rsidR="00402AE7" w:rsidRDefault="00402AE7" w:rsidP="009B303F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="00D325BB">
        <w:rPr>
          <w:sz w:val="22"/>
          <w:szCs w:val="22"/>
        </w:rPr>
        <w:t>Elmondta, hogy előzetes bejelentés nélkül használták faszállítás</w:t>
      </w:r>
      <w:r w:rsidR="00A045B7">
        <w:rPr>
          <w:sz w:val="22"/>
          <w:szCs w:val="22"/>
        </w:rPr>
        <w:t xml:space="preserve"> </w:t>
      </w:r>
      <w:r w:rsidR="00D325BB">
        <w:rPr>
          <w:sz w:val="22"/>
          <w:szCs w:val="22"/>
        </w:rPr>
        <w:t>céljára a Hegyi utcát.</w:t>
      </w:r>
      <w:r w:rsidR="00A045B7">
        <w:rPr>
          <w:sz w:val="22"/>
          <w:szCs w:val="22"/>
        </w:rPr>
        <w:t xml:space="preserve"> Egyeztettem a vállalkozóval, Tőke Albinnal, arra hivatkozott, hogy az Önkormányzatnak van-e úthasználati rendelete.</w:t>
      </w:r>
    </w:p>
    <w:p w:rsidR="00A045B7" w:rsidRDefault="00A045B7" w:rsidP="009B303F">
      <w:pPr>
        <w:jc w:val="both"/>
        <w:rPr>
          <w:sz w:val="22"/>
          <w:szCs w:val="22"/>
        </w:rPr>
      </w:pPr>
      <w:r w:rsidRPr="00A045B7">
        <w:rPr>
          <w:b/>
          <w:bCs/>
          <w:sz w:val="22"/>
          <w:szCs w:val="22"/>
        </w:rPr>
        <w:t>Szabó Gyuláné képviselő:</w:t>
      </w:r>
      <w:r>
        <w:rPr>
          <w:sz w:val="22"/>
          <w:szCs w:val="22"/>
        </w:rPr>
        <w:t xml:space="preserve"> Ki van rakva a 10 tonnás tábla.</w:t>
      </w:r>
    </w:p>
    <w:p w:rsidR="00A045B7" w:rsidRPr="00D107EC" w:rsidRDefault="00A045B7" w:rsidP="009B303F">
      <w:pPr>
        <w:jc w:val="both"/>
        <w:rPr>
          <w:bCs/>
          <w:sz w:val="22"/>
          <w:szCs w:val="22"/>
        </w:rPr>
      </w:pPr>
      <w:r w:rsidRPr="00402AE7">
        <w:rPr>
          <w:b/>
          <w:sz w:val="22"/>
          <w:szCs w:val="22"/>
        </w:rPr>
        <w:t>Farkas Tiborné polgármester:</w:t>
      </w:r>
      <w:r>
        <w:rPr>
          <w:b/>
          <w:sz w:val="22"/>
          <w:szCs w:val="22"/>
        </w:rPr>
        <w:t xml:space="preserve"> </w:t>
      </w:r>
      <w:r w:rsidRPr="00D107EC">
        <w:rPr>
          <w:bCs/>
          <w:sz w:val="22"/>
          <w:szCs w:val="22"/>
        </w:rPr>
        <w:t>150 m</w:t>
      </w:r>
      <w:r w:rsidRPr="00D107EC">
        <w:rPr>
          <w:bCs/>
          <w:sz w:val="22"/>
          <w:szCs w:val="22"/>
          <w:vertAlign w:val="superscript"/>
        </w:rPr>
        <w:t>3</w:t>
      </w:r>
      <w:r w:rsidRPr="00D107EC">
        <w:rPr>
          <w:bCs/>
          <w:sz w:val="22"/>
          <w:szCs w:val="22"/>
        </w:rPr>
        <w:t xml:space="preserve">-t, 50-60 tonnát hordott végig az úton ki tudja hány alkalommal, ezt el is ismerte. </w:t>
      </w:r>
      <w:r w:rsidR="00D107EC">
        <w:rPr>
          <w:bCs/>
          <w:sz w:val="22"/>
          <w:szCs w:val="22"/>
        </w:rPr>
        <w:t xml:space="preserve">Bruttó 50.000. Ft-ot volt hajlandó fizetni az Önkormányzat részére. </w:t>
      </w:r>
      <w:r w:rsidR="00625ABB">
        <w:rPr>
          <w:bCs/>
          <w:sz w:val="22"/>
          <w:szCs w:val="22"/>
        </w:rPr>
        <w:t xml:space="preserve">A rendőr az utolsó körnél 50.000. Ft-re büntette meg. Javaslom, hogy írjunk egy levelet, hogy a felajánlott díjat az Önkormányzat elfogadni nem tudja, ha nem tesz jobb ajánlatot, megtesszük a szükséges intézkedéseket. </w:t>
      </w:r>
    </w:p>
    <w:p w:rsidR="00BD149C" w:rsidRDefault="00BD149C" w:rsidP="009B303F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el, az ülést vezető polgármester a napirendet nem bocsátotta szavazásra. A képviselő-testület áttért a soron következő napirend tárgyalására.</w:t>
      </w:r>
    </w:p>
    <w:p w:rsidR="00F82E33" w:rsidRPr="00F82E33" w:rsidRDefault="00F82E33" w:rsidP="00540FB0">
      <w:pPr>
        <w:pStyle w:val="Listaszerbekezds"/>
        <w:widowControl w:val="0"/>
        <w:numPr>
          <w:ilvl w:val="1"/>
          <w:numId w:val="1"/>
        </w:numPr>
        <w:tabs>
          <w:tab w:val="clear" w:pos="1440"/>
          <w:tab w:val="num" w:pos="434"/>
        </w:tabs>
        <w:spacing w:before="60"/>
        <w:ind w:left="425" w:right="-79" w:hanging="425"/>
        <w:contextualSpacing w:val="0"/>
        <w:rPr>
          <w:b/>
          <w:snapToGrid w:val="0"/>
          <w:sz w:val="22"/>
          <w:szCs w:val="22"/>
        </w:rPr>
      </w:pPr>
      <w:r w:rsidRPr="00F82E33">
        <w:rPr>
          <w:b/>
          <w:snapToGrid w:val="0"/>
          <w:sz w:val="22"/>
          <w:szCs w:val="22"/>
        </w:rPr>
        <w:t xml:space="preserve">Pályázat </w:t>
      </w:r>
      <w:r w:rsidR="006D3567">
        <w:rPr>
          <w:b/>
          <w:snapToGrid w:val="0"/>
          <w:sz w:val="22"/>
          <w:szCs w:val="22"/>
        </w:rPr>
        <w:t xml:space="preserve">benyújtása </w:t>
      </w:r>
      <w:r w:rsidR="006D3567" w:rsidRPr="006D3567">
        <w:rPr>
          <w:b/>
          <w:bCs/>
          <w:sz w:val="22"/>
          <w:szCs w:val="22"/>
        </w:rPr>
        <w:t>Gősfa 243. hrsz., Gősfa 275. hrsz. és Gősfa 598. hrsz. alatti utak felújítása</w:t>
      </w:r>
      <w:r w:rsidRPr="00F82E33">
        <w:rPr>
          <w:b/>
          <w:bCs/>
          <w:sz w:val="22"/>
          <w:szCs w:val="22"/>
        </w:rPr>
        <w:t xml:space="preserve"> támogatására</w:t>
      </w:r>
      <w:r w:rsidRPr="00F82E33">
        <w:rPr>
          <w:b/>
          <w:bCs/>
          <w:snapToGrid w:val="0"/>
          <w:sz w:val="22"/>
          <w:szCs w:val="22"/>
        </w:rPr>
        <w:br/>
      </w:r>
      <w:r w:rsidRPr="00F82E33">
        <w:rPr>
          <w:b/>
          <w:snapToGrid w:val="0"/>
          <w:sz w:val="22"/>
          <w:szCs w:val="22"/>
          <w:u w:val="single"/>
        </w:rPr>
        <w:t>Előadó:</w:t>
      </w:r>
      <w:r w:rsidRPr="00F82E33">
        <w:rPr>
          <w:b/>
          <w:snapToGrid w:val="0"/>
          <w:sz w:val="22"/>
          <w:szCs w:val="22"/>
        </w:rPr>
        <w:t xml:space="preserve"> Farkas Tiborné polgármester</w:t>
      </w:r>
    </w:p>
    <w:p w:rsidR="009802CD" w:rsidRDefault="00F82E33" w:rsidP="0036737A">
      <w:pPr>
        <w:widowControl w:val="0"/>
        <w:jc w:val="both"/>
        <w:rPr>
          <w:snapToGrid w:val="0"/>
          <w:sz w:val="22"/>
          <w:szCs w:val="22"/>
        </w:rPr>
      </w:pPr>
      <w:r w:rsidRPr="009802CD">
        <w:rPr>
          <w:b/>
          <w:snapToGrid w:val="0"/>
          <w:sz w:val="22"/>
          <w:szCs w:val="22"/>
        </w:rPr>
        <w:t xml:space="preserve">Farkas Tiborné polgármester: </w:t>
      </w:r>
      <w:r w:rsidR="0036737A">
        <w:rPr>
          <w:snapToGrid w:val="0"/>
          <w:sz w:val="22"/>
          <w:szCs w:val="22"/>
        </w:rPr>
        <w:t xml:space="preserve">Elmondta, hogy ismét van lehetőség zártkerti utak </w:t>
      </w:r>
      <w:r w:rsidR="004701AD">
        <w:rPr>
          <w:snapToGrid w:val="0"/>
          <w:sz w:val="22"/>
          <w:szCs w:val="22"/>
        </w:rPr>
        <w:t>fejlesztésére pályázati úton. Ismertette a pályázati felhívást. Kérte a képviselőket, mondják el véleményüket, tegyék meg javaslataikat.</w:t>
      </w:r>
    </w:p>
    <w:p w:rsidR="0003561A" w:rsidRPr="009802CD" w:rsidRDefault="0003561A" w:rsidP="00540FB0">
      <w:pPr>
        <w:widowControl w:val="0"/>
        <w:spacing w:before="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Kérdés, hozzászólás nem érkezett.</w:t>
      </w:r>
    </w:p>
    <w:p w:rsidR="0074000A" w:rsidRPr="00C5118A" w:rsidRDefault="009802CD" w:rsidP="00145A24">
      <w:pPr>
        <w:spacing w:before="60"/>
        <w:jc w:val="both"/>
        <w:rPr>
          <w:sz w:val="22"/>
          <w:szCs w:val="22"/>
        </w:rPr>
      </w:pPr>
      <w:r w:rsidRPr="009802CD">
        <w:rPr>
          <w:b/>
          <w:snapToGrid w:val="0"/>
          <w:sz w:val="22"/>
          <w:szCs w:val="22"/>
        </w:rPr>
        <w:t xml:space="preserve">Farkas Tiborné polgármester: </w:t>
      </w:r>
      <w:r w:rsidRPr="00C5118A">
        <w:rPr>
          <w:snapToGrid w:val="0"/>
          <w:sz w:val="22"/>
          <w:szCs w:val="22"/>
        </w:rPr>
        <w:t xml:space="preserve">Indítványozta, </w:t>
      </w:r>
      <w:r w:rsidR="00145A24" w:rsidRPr="00C5118A">
        <w:rPr>
          <w:snapToGrid w:val="0"/>
          <w:sz w:val="22"/>
          <w:szCs w:val="22"/>
        </w:rPr>
        <w:t xml:space="preserve">hogy a képviselő-testület </w:t>
      </w:r>
      <w:r w:rsidR="001470F4" w:rsidRPr="00C5118A">
        <w:rPr>
          <w:snapToGrid w:val="0"/>
          <w:sz w:val="22"/>
          <w:szCs w:val="22"/>
        </w:rPr>
        <w:t xml:space="preserve">nyújtson be pályázatot </w:t>
      </w:r>
      <w:r w:rsidR="001B0DD4" w:rsidRPr="00C5118A">
        <w:rPr>
          <w:snapToGrid w:val="0"/>
          <w:sz w:val="22"/>
          <w:szCs w:val="22"/>
        </w:rPr>
        <w:t xml:space="preserve">az Agrárminisztérium által meghirdetetett, ZP-1-2019 számú, </w:t>
      </w:r>
      <w:r w:rsidR="001470F4" w:rsidRPr="00C5118A">
        <w:rPr>
          <w:sz w:val="22"/>
          <w:szCs w:val="22"/>
        </w:rPr>
        <w:t xml:space="preserve">a települések zártkerti földrészleteinek mezőgazdasági hasznosítását segítő és az infrastrukturális </w:t>
      </w:r>
      <w:bookmarkStart w:id="0" w:name="_GoBack"/>
      <w:bookmarkEnd w:id="0"/>
      <w:r w:rsidR="001470F4" w:rsidRPr="00C5118A">
        <w:rPr>
          <w:sz w:val="22"/>
          <w:szCs w:val="22"/>
        </w:rPr>
        <w:t xml:space="preserve">háttér megteremtését célzó települési fejlesztések </w:t>
      </w:r>
      <w:r w:rsidR="001B0DD4" w:rsidRPr="00C5118A">
        <w:rPr>
          <w:sz w:val="22"/>
          <w:szCs w:val="22"/>
        </w:rPr>
        <w:t xml:space="preserve">1.) </w:t>
      </w:r>
      <w:proofErr w:type="spellStart"/>
      <w:r w:rsidR="001B0DD4" w:rsidRPr="00C5118A">
        <w:rPr>
          <w:sz w:val="22"/>
          <w:szCs w:val="22"/>
        </w:rPr>
        <w:t>alcél</w:t>
      </w:r>
      <w:proofErr w:type="spellEnd"/>
      <w:r w:rsidR="001B0DD4" w:rsidRPr="00C5118A">
        <w:rPr>
          <w:sz w:val="22"/>
          <w:szCs w:val="22"/>
        </w:rPr>
        <w:t xml:space="preserve"> külterületen elhelyezkedő zártkertek, kiskertek megközelítését szolgáló, kapcsolódó út, földút, valamint az útszakaszhoz kapcsolódó csapadékvíz elvezetését biztosító (nyílt, felszíni) csatornahálózat karbantartásához kapcsolódó fejlesztések (kivéve erőgépek és eszközbeszerzés) </w:t>
      </w:r>
      <w:r w:rsidR="008211BE">
        <w:rPr>
          <w:sz w:val="22"/>
          <w:szCs w:val="22"/>
        </w:rPr>
        <w:t>támogatására.</w:t>
      </w:r>
    </w:p>
    <w:p w:rsidR="009802CD" w:rsidRPr="009802CD" w:rsidRDefault="009802CD" w:rsidP="009B303F">
      <w:pPr>
        <w:spacing w:before="60"/>
        <w:jc w:val="both"/>
        <w:rPr>
          <w:sz w:val="22"/>
          <w:szCs w:val="22"/>
        </w:rPr>
      </w:pPr>
      <w:r w:rsidRPr="009802CD">
        <w:rPr>
          <w:sz w:val="22"/>
          <w:szCs w:val="22"/>
        </w:rPr>
        <w:t xml:space="preserve">Kérdés, hozzászólás az elhangzott napirenddel kapcsolatban nem érkezett, </w:t>
      </w:r>
      <w:r w:rsidRPr="009802CD">
        <w:rPr>
          <w:b/>
          <w:sz w:val="22"/>
          <w:szCs w:val="22"/>
        </w:rPr>
        <w:t>az ülést levezető polgármester</w:t>
      </w:r>
      <w:r w:rsidRPr="009802CD">
        <w:rPr>
          <w:sz w:val="22"/>
          <w:szCs w:val="22"/>
        </w:rPr>
        <w:t xml:space="preserve"> megállapította, hogy a képviselő-testület ülése határozatképes, jelenlévő képviselők száma </w:t>
      </w:r>
      <w:r w:rsidR="00584A9A">
        <w:rPr>
          <w:sz w:val="22"/>
          <w:szCs w:val="22"/>
        </w:rPr>
        <w:t>4</w:t>
      </w:r>
      <w:r w:rsidRPr="009802CD">
        <w:rPr>
          <w:sz w:val="22"/>
          <w:szCs w:val="22"/>
        </w:rPr>
        <w:t xml:space="preserve"> fő ezt követően szavazásra bocsátotta </w:t>
      </w:r>
      <w:r w:rsidR="007E7C38">
        <w:rPr>
          <w:sz w:val="22"/>
          <w:szCs w:val="22"/>
        </w:rPr>
        <w:t>a napirend tárgyában elhangzott indítványt</w:t>
      </w:r>
      <w:r w:rsidRPr="009802CD">
        <w:rPr>
          <w:sz w:val="22"/>
          <w:szCs w:val="22"/>
        </w:rPr>
        <w:t>.</w:t>
      </w:r>
    </w:p>
    <w:p w:rsidR="009802CD" w:rsidRPr="009802CD" w:rsidRDefault="009802CD" w:rsidP="009B303F">
      <w:pPr>
        <w:spacing w:after="60"/>
        <w:jc w:val="both"/>
        <w:rPr>
          <w:sz w:val="22"/>
          <w:szCs w:val="22"/>
        </w:rPr>
      </w:pPr>
      <w:r w:rsidRPr="009802CD">
        <w:rPr>
          <w:sz w:val="22"/>
          <w:szCs w:val="22"/>
        </w:rPr>
        <w:t xml:space="preserve">Gősfa Község Önkormányzati Képviselő-testülete </w:t>
      </w:r>
      <w:r w:rsidR="00584A9A">
        <w:rPr>
          <w:sz w:val="22"/>
          <w:szCs w:val="22"/>
        </w:rPr>
        <w:t>4</w:t>
      </w:r>
      <w:r w:rsidRPr="009802CD">
        <w:rPr>
          <w:sz w:val="22"/>
          <w:szCs w:val="22"/>
        </w:rPr>
        <w:t xml:space="preserve"> igen egyhangú szavazattal a következő határozatot hozta:</w:t>
      </w:r>
    </w:p>
    <w:p w:rsidR="00145A24" w:rsidRPr="00145A24" w:rsidRDefault="00145A24" w:rsidP="00145A24">
      <w:pPr>
        <w:keepNext/>
        <w:jc w:val="center"/>
        <w:rPr>
          <w:b/>
          <w:sz w:val="22"/>
          <w:szCs w:val="22"/>
          <w:u w:val="single"/>
        </w:rPr>
      </w:pPr>
      <w:r w:rsidRPr="00145A24">
        <w:rPr>
          <w:b/>
          <w:sz w:val="22"/>
          <w:szCs w:val="22"/>
          <w:u w:val="single"/>
        </w:rPr>
        <w:t>Gősfa Község Önkormányzati Képviselő-testületének</w:t>
      </w:r>
      <w:r w:rsidRPr="00145A24">
        <w:rPr>
          <w:b/>
          <w:sz w:val="22"/>
          <w:szCs w:val="22"/>
          <w:u w:val="single"/>
        </w:rPr>
        <w:br/>
      </w:r>
      <w:r w:rsidR="00096926">
        <w:rPr>
          <w:b/>
          <w:sz w:val="22"/>
          <w:szCs w:val="22"/>
          <w:u w:val="single"/>
        </w:rPr>
        <w:t>3</w:t>
      </w:r>
      <w:r w:rsidR="009C4BFA">
        <w:rPr>
          <w:b/>
          <w:sz w:val="22"/>
          <w:szCs w:val="22"/>
          <w:u w:val="single"/>
        </w:rPr>
        <w:t>5</w:t>
      </w:r>
      <w:r w:rsidR="00096926">
        <w:rPr>
          <w:b/>
          <w:sz w:val="22"/>
          <w:szCs w:val="22"/>
          <w:u w:val="single"/>
        </w:rPr>
        <w:t>/2019 (VII.10.)</w:t>
      </w:r>
      <w:r w:rsidRPr="00145A24">
        <w:rPr>
          <w:b/>
          <w:sz w:val="22"/>
          <w:szCs w:val="22"/>
          <w:u w:val="single"/>
        </w:rPr>
        <w:t xml:space="preserve"> számú határozata</w:t>
      </w:r>
    </w:p>
    <w:p w:rsidR="003522A6" w:rsidRPr="00087599" w:rsidRDefault="00145A24" w:rsidP="003522A6">
      <w:pPr>
        <w:spacing w:before="60"/>
        <w:jc w:val="both"/>
        <w:rPr>
          <w:sz w:val="22"/>
          <w:szCs w:val="22"/>
        </w:rPr>
      </w:pPr>
      <w:r w:rsidRPr="00145A24">
        <w:rPr>
          <w:sz w:val="22"/>
          <w:szCs w:val="22"/>
        </w:rPr>
        <w:t xml:space="preserve">Gősfa Község Önkormányzat Képviselő-testülete pályázatot nyújt be </w:t>
      </w:r>
      <w:r w:rsidR="003522A6" w:rsidRPr="00C5118A">
        <w:rPr>
          <w:snapToGrid w:val="0"/>
          <w:sz w:val="22"/>
          <w:szCs w:val="22"/>
        </w:rPr>
        <w:t xml:space="preserve">az Agrárminisztérium által meghirdetetett, ZP-1-2019 számú, </w:t>
      </w:r>
      <w:r w:rsidR="003522A6" w:rsidRPr="00C5118A">
        <w:rPr>
          <w:sz w:val="22"/>
          <w:szCs w:val="22"/>
        </w:rPr>
        <w:t xml:space="preserve">a települések zártkerti földrészleteinek mezőgazdasági hasznosítását segítő és az infrastrukturális háttér megteremtését célzó települési fejlesztések 1.) </w:t>
      </w:r>
      <w:proofErr w:type="spellStart"/>
      <w:r w:rsidR="003522A6" w:rsidRPr="00C5118A">
        <w:rPr>
          <w:sz w:val="22"/>
          <w:szCs w:val="22"/>
        </w:rPr>
        <w:t>alcél</w:t>
      </w:r>
      <w:proofErr w:type="spellEnd"/>
      <w:r w:rsidR="003522A6" w:rsidRPr="00C5118A">
        <w:rPr>
          <w:sz w:val="22"/>
          <w:szCs w:val="22"/>
        </w:rPr>
        <w:t xml:space="preserve"> külterületen elhelyezkedő zártkertek, kiskertek megközelítését szolgáló, kapcsolódó út, földút, valamint az útszakaszhoz kapcsolódó csapadékvíz elvezetését biztosító (nyílt, felszíni) csatornahálózat karbantartásához kapcsolódó fejlesztések (kivéve erőgépek és eszközbeszerzés) </w:t>
      </w:r>
      <w:r w:rsidR="00087599">
        <w:rPr>
          <w:sz w:val="22"/>
          <w:szCs w:val="22"/>
        </w:rPr>
        <w:t xml:space="preserve">valamint 5.) </w:t>
      </w:r>
      <w:proofErr w:type="spellStart"/>
      <w:r w:rsidR="00087599">
        <w:rPr>
          <w:sz w:val="22"/>
          <w:szCs w:val="22"/>
        </w:rPr>
        <w:t>alcél</w:t>
      </w:r>
      <w:proofErr w:type="spellEnd"/>
      <w:r w:rsidR="00087599">
        <w:rPr>
          <w:sz w:val="22"/>
          <w:szCs w:val="22"/>
        </w:rPr>
        <w:t xml:space="preserve"> </w:t>
      </w:r>
      <w:r w:rsidR="00087599" w:rsidRPr="00087599">
        <w:rPr>
          <w:sz w:val="22"/>
          <w:szCs w:val="22"/>
        </w:rPr>
        <w:t xml:space="preserve">területrendezés, gyümölcsfa- és/vagy szőlőtelepítés </w:t>
      </w:r>
      <w:r w:rsidR="003522A6" w:rsidRPr="00087599">
        <w:rPr>
          <w:sz w:val="22"/>
          <w:szCs w:val="22"/>
        </w:rPr>
        <w:t>támogatására</w:t>
      </w:r>
      <w:r w:rsidR="00584A9A" w:rsidRPr="00087599">
        <w:rPr>
          <w:sz w:val="22"/>
          <w:szCs w:val="22"/>
        </w:rPr>
        <w:t>.</w:t>
      </w:r>
    </w:p>
    <w:p w:rsidR="00304C36" w:rsidRDefault="00145A24" w:rsidP="00304C36">
      <w:pPr>
        <w:jc w:val="both"/>
      </w:pPr>
      <w:r w:rsidRPr="00145A24">
        <w:rPr>
          <w:b/>
          <w:sz w:val="22"/>
          <w:szCs w:val="22"/>
        </w:rPr>
        <w:t xml:space="preserve">A pályázat célja: </w:t>
      </w:r>
      <w:r w:rsidR="00BD3C2D">
        <w:rPr>
          <w:sz w:val="22"/>
          <w:szCs w:val="22"/>
        </w:rPr>
        <w:t>zártkerti utak</w:t>
      </w:r>
      <w:r w:rsidR="00304C36" w:rsidRPr="00304C36">
        <w:rPr>
          <w:sz w:val="22"/>
          <w:szCs w:val="22"/>
        </w:rPr>
        <w:t xml:space="preserve"> </w:t>
      </w:r>
      <w:r w:rsidR="003C0714">
        <w:rPr>
          <w:sz w:val="22"/>
          <w:szCs w:val="22"/>
        </w:rPr>
        <w:t>felújítása</w:t>
      </w:r>
      <w:r w:rsidR="00087599">
        <w:rPr>
          <w:sz w:val="22"/>
          <w:szCs w:val="22"/>
        </w:rPr>
        <w:t xml:space="preserve"> és </w:t>
      </w:r>
      <w:r w:rsidR="009C69E8">
        <w:rPr>
          <w:sz w:val="22"/>
          <w:szCs w:val="22"/>
        </w:rPr>
        <w:t xml:space="preserve">őshonos </w:t>
      </w:r>
      <w:r w:rsidR="00087599">
        <w:rPr>
          <w:sz w:val="22"/>
          <w:szCs w:val="22"/>
        </w:rPr>
        <w:t xml:space="preserve">gyümölcsfa telepítés </w:t>
      </w:r>
    </w:p>
    <w:p w:rsidR="00145A24" w:rsidRPr="00145A24" w:rsidRDefault="00145A24" w:rsidP="00304C36">
      <w:pPr>
        <w:jc w:val="both"/>
        <w:rPr>
          <w:b/>
          <w:sz w:val="22"/>
          <w:szCs w:val="22"/>
        </w:rPr>
      </w:pPr>
      <w:r w:rsidRPr="00145A24">
        <w:rPr>
          <w:b/>
          <w:sz w:val="22"/>
          <w:szCs w:val="22"/>
        </w:rPr>
        <w:t xml:space="preserve">A fejlesztés célja: </w:t>
      </w:r>
      <w:r w:rsidRPr="00145A24">
        <w:rPr>
          <w:sz w:val="22"/>
          <w:szCs w:val="22"/>
        </w:rPr>
        <w:t xml:space="preserve">„Gősfa </w:t>
      </w:r>
      <w:r w:rsidR="003522A6">
        <w:rPr>
          <w:sz w:val="22"/>
          <w:szCs w:val="22"/>
        </w:rPr>
        <w:t>243.</w:t>
      </w:r>
      <w:r w:rsidRPr="00145A24">
        <w:rPr>
          <w:sz w:val="22"/>
          <w:szCs w:val="22"/>
        </w:rPr>
        <w:t xml:space="preserve"> hrsz.</w:t>
      </w:r>
      <w:r w:rsidR="003522A6">
        <w:rPr>
          <w:sz w:val="22"/>
          <w:szCs w:val="22"/>
        </w:rPr>
        <w:t xml:space="preserve">, Gősfa </w:t>
      </w:r>
      <w:r w:rsidR="00E400F8">
        <w:rPr>
          <w:sz w:val="22"/>
          <w:szCs w:val="22"/>
        </w:rPr>
        <w:t>275. hrsz.</w:t>
      </w:r>
      <w:r w:rsidRPr="00145A24">
        <w:rPr>
          <w:sz w:val="22"/>
          <w:szCs w:val="22"/>
        </w:rPr>
        <w:t xml:space="preserve"> és Gősfa </w:t>
      </w:r>
      <w:r w:rsidR="00E400F8">
        <w:rPr>
          <w:sz w:val="22"/>
          <w:szCs w:val="22"/>
        </w:rPr>
        <w:t>598</w:t>
      </w:r>
      <w:r w:rsidRPr="00145A24">
        <w:rPr>
          <w:sz w:val="22"/>
          <w:szCs w:val="22"/>
        </w:rPr>
        <w:t xml:space="preserve">. hrsz. alatti utak </w:t>
      </w:r>
      <w:r w:rsidR="000F362C">
        <w:rPr>
          <w:sz w:val="22"/>
          <w:szCs w:val="22"/>
        </w:rPr>
        <w:t>f</w:t>
      </w:r>
      <w:r w:rsidRPr="00145A24">
        <w:rPr>
          <w:sz w:val="22"/>
          <w:szCs w:val="22"/>
        </w:rPr>
        <w:t>elújítása</w:t>
      </w:r>
      <w:r w:rsidR="006723F0">
        <w:rPr>
          <w:sz w:val="22"/>
          <w:szCs w:val="22"/>
        </w:rPr>
        <w:t xml:space="preserve"> és </w:t>
      </w:r>
      <w:r w:rsidR="005905E0">
        <w:rPr>
          <w:sz w:val="22"/>
          <w:szCs w:val="22"/>
        </w:rPr>
        <w:t>őshonos gyümölcsfák</w:t>
      </w:r>
      <w:r w:rsidR="00087599">
        <w:rPr>
          <w:sz w:val="22"/>
          <w:szCs w:val="22"/>
        </w:rPr>
        <w:t xml:space="preserve"> telepítése</w:t>
      </w:r>
      <w:r w:rsidRPr="00145A24">
        <w:rPr>
          <w:sz w:val="22"/>
          <w:szCs w:val="22"/>
        </w:rPr>
        <w:t>”</w:t>
      </w:r>
    </w:p>
    <w:p w:rsidR="00145A24" w:rsidRPr="00145A24" w:rsidRDefault="00145A24" w:rsidP="00145A24">
      <w:pPr>
        <w:rPr>
          <w:sz w:val="22"/>
          <w:szCs w:val="22"/>
        </w:rPr>
      </w:pPr>
      <w:r w:rsidRPr="00145A24">
        <w:rPr>
          <w:b/>
          <w:sz w:val="22"/>
          <w:szCs w:val="22"/>
        </w:rPr>
        <w:t xml:space="preserve">A fejlesztés megvalósulási helye: </w:t>
      </w:r>
      <w:r w:rsidR="00E400F8" w:rsidRPr="00145A24">
        <w:rPr>
          <w:sz w:val="22"/>
          <w:szCs w:val="22"/>
        </w:rPr>
        <w:t xml:space="preserve">Gősfa </w:t>
      </w:r>
      <w:r w:rsidR="00E400F8">
        <w:rPr>
          <w:sz w:val="22"/>
          <w:szCs w:val="22"/>
        </w:rPr>
        <w:t>243.</w:t>
      </w:r>
      <w:r w:rsidR="00E400F8" w:rsidRPr="00145A24">
        <w:rPr>
          <w:sz w:val="22"/>
          <w:szCs w:val="22"/>
        </w:rPr>
        <w:t xml:space="preserve"> hrsz.</w:t>
      </w:r>
      <w:r w:rsidR="00E400F8">
        <w:rPr>
          <w:sz w:val="22"/>
          <w:szCs w:val="22"/>
        </w:rPr>
        <w:t>, Gősfa 275. hrsz.</w:t>
      </w:r>
      <w:r w:rsidR="00E400F8" w:rsidRPr="00145A24">
        <w:rPr>
          <w:sz w:val="22"/>
          <w:szCs w:val="22"/>
        </w:rPr>
        <w:t xml:space="preserve"> és Gősfa </w:t>
      </w:r>
      <w:r w:rsidR="00E400F8">
        <w:rPr>
          <w:sz w:val="22"/>
          <w:szCs w:val="22"/>
        </w:rPr>
        <w:t>598</w:t>
      </w:r>
      <w:r w:rsidR="00E400F8" w:rsidRPr="00145A24">
        <w:rPr>
          <w:sz w:val="22"/>
          <w:szCs w:val="22"/>
        </w:rPr>
        <w:t>. hrsz.</w:t>
      </w:r>
    </w:p>
    <w:p w:rsidR="00145A24" w:rsidRPr="00145A24" w:rsidRDefault="00145A24" w:rsidP="00145A24">
      <w:pPr>
        <w:rPr>
          <w:b/>
          <w:sz w:val="22"/>
          <w:szCs w:val="22"/>
        </w:rPr>
      </w:pPr>
      <w:r w:rsidRPr="00145A24">
        <w:rPr>
          <w:b/>
          <w:sz w:val="22"/>
          <w:szCs w:val="22"/>
        </w:rPr>
        <w:t>A fejlesztés forrásösszetétele: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145A24" w:rsidRPr="0028110B" w:rsidTr="00C432E8">
        <w:tc>
          <w:tcPr>
            <w:tcW w:w="4606" w:type="dxa"/>
          </w:tcPr>
          <w:p w:rsidR="00145A24" w:rsidRPr="0028110B" w:rsidRDefault="00145A24" w:rsidP="00C432E8">
            <w:pPr>
              <w:jc w:val="center"/>
              <w:rPr>
                <w:b/>
                <w:sz w:val="22"/>
                <w:szCs w:val="22"/>
              </w:rPr>
            </w:pPr>
            <w:r w:rsidRPr="0028110B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4606" w:type="dxa"/>
          </w:tcPr>
          <w:p w:rsidR="00145A24" w:rsidRPr="0028110B" w:rsidRDefault="00145A24" w:rsidP="00C432E8">
            <w:pPr>
              <w:jc w:val="center"/>
              <w:rPr>
                <w:b/>
                <w:sz w:val="22"/>
                <w:szCs w:val="22"/>
              </w:rPr>
            </w:pPr>
            <w:r w:rsidRPr="0028110B">
              <w:rPr>
                <w:b/>
                <w:sz w:val="22"/>
                <w:szCs w:val="22"/>
              </w:rPr>
              <w:t>Összege (Ft-ban)</w:t>
            </w:r>
          </w:p>
        </w:tc>
      </w:tr>
      <w:tr w:rsidR="00145A24" w:rsidRPr="0028110B" w:rsidTr="00C432E8">
        <w:tc>
          <w:tcPr>
            <w:tcW w:w="4606" w:type="dxa"/>
          </w:tcPr>
          <w:p w:rsidR="00145A24" w:rsidRPr="0028110B" w:rsidRDefault="00145A24" w:rsidP="00C432E8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Saját forrás</w:t>
            </w:r>
          </w:p>
        </w:tc>
        <w:tc>
          <w:tcPr>
            <w:tcW w:w="4606" w:type="dxa"/>
          </w:tcPr>
          <w:p w:rsidR="00145A24" w:rsidRPr="0028110B" w:rsidRDefault="00E400F8" w:rsidP="00C43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145A24" w:rsidRPr="0028110B" w:rsidTr="00C432E8">
        <w:tc>
          <w:tcPr>
            <w:tcW w:w="4606" w:type="dxa"/>
          </w:tcPr>
          <w:p w:rsidR="00145A24" w:rsidRPr="0028110B" w:rsidRDefault="00145A24" w:rsidP="00C432E8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Hitel</w:t>
            </w:r>
          </w:p>
        </w:tc>
        <w:tc>
          <w:tcPr>
            <w:tcW w:w="4606" w:type="dxa"/>
          </w:tcPr>
          <w:p w:rsidR="00145A24" w:rsidRPr="0028110B" w:rsidRDefault="00145A24" w:rsidP="00C432E8">
            <w:pPr>
              <w:jc w:val="right"/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0</w:t>
            </w:r>
          </w:p>
        </w:tc>
      </w:tr>
      <w:tr w:rsidR="00145A24" w:rsidRPr="0028110B" w:rsidTr="00C432E8">
        <w:tc>
          <w:tcPr>
            <w:tcW w:w="4606" w:type="dxa"/>
          </w:tcPr>
          <w:p w:rsidR="00145A24" w:rsidRPr="0028110B" w:rsidRDefault="00145A24" w:rsidP="00C432E8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Egyéb támogatás (nevesítve)</w:t>
            </w:r>
          </w:p>
        </w:tc>
        <w:tc>
          <w:tcPr>
            <w:tcW w:w="4606" w:type="dxa"/>
          </w:tcPr>
          <w:p w:rsidR="00145A24" w:rsidRPr="0028110B" w:rsidRDefault="00145A24" w:rsidP="00C432E8">
            <w:pPr>
              <w:jc w:val="right"/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0</w:t>
            </w:r>
          </w:p>
        </w:tc>
      </w:tr>
      <w:tr w:rsidR="00145A24" w:rsidRPr="0028110B" w:rsidTr="00C432E8">
        <w:tc>
          <w:tcPr>
            <w:tcW w:w="4606" w:type="dxa"/>
          </w:tcPr>
          <w:p w:rsidR="00145A24" w:rsidRPr="0028110B" w:rsidRDefault="00145A24" w:rsidP="00C432E8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Egyéb forrás</w:t>
            </w:r>
          </w:p>
        </w:tc>
        <w:tc>
          <w:tcPr>
            <w:tcW w:w="4606" w:type="dxa"/>
          </w:tcPr>
          <w:p w:rsidR="00145A24" w:rsidRPr="0028110B" w:rsidRDefault="00145A24" w:rsidP="00C432E8">
            <w:pPr>
              <w:jc w:val="right"/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0</w:t>
            </w:r>
          </w:p>
        </w:tc>
      </w:tr>
      <w:tr w:rsidR="00145A24" w:rsidRPr="0028110B" w:rsidTr="00C432E8">
        <w:tc>
          <w:tcPr>
            <w:tcW w:w="4606" w:type="dxa"/>
          </w:tcPr>
          <w:p w:rsidR="00145A24" w:rsidRPr="0028110B" w:rsidRDefault="00145A24" w:rsidP="00C432E8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Támogatásból igényelt összeg</w:t>
            </w:r>
          </w:p>
        </w:tc>
        <w:tc>
          <w:tcPr>
            <w:tcW w:w="4606" w:type="dxa"/>
          </w:tcPr>
          <w:p w:rsidR="00145A24" w:rsidRPr="0028110B" w:rsidRDefault="00E400F8" w:rsidP="00C432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  <w:r w:rsidR="009C69E8">
              <w:rPr>
                <w:sz w:val="22"/>
                <w:szCs w:val="22"/>
              </w:rPr>
              <w:t>999.999.</w:t>
            </w:r>
          </w:p>
        </w:tc>
      </w:tr>
      <w:tr w:rsidR="00145A24" w:rsidRPr="0028110B" w:rsidTr="00C432E8">
        <w:tc>
          <w:tcPr>
            <w:tcW w:w="4606" w:type="dxa"/>
          </w:tcPr>
          <w:p w:rsidR="00145A24" w:rsidRPr="0028110B" w:rsidRDefault="00145A24" w:rsidP="00C432E8">
            <w:pPr>
              <w:rPr>
                <w:b/>
                <w:sz w:val="22"/>
                <w:szCs w:val="22"/>
              </w:rPr>
            </w:pPr>
            <w:r w:rsidRPr="0028110B">
              <w:rPr>
                <w:b/>
                <w:sz w:val="22"/>
                <w:szCs w:val="22"/>
              </w:rPr>
              <w:t>Összesen</w:t>
            </w:r>
          </w:p>
        </w:tc>
        <w:tc>
          <w:tcPr>
            <w:tcW w:w="4606" w:type="dxa"/>
          </w:tcPr>
          <w:p w:rsidR="00145A24" w:rsidRPr="0028110B" w:rsidRDefault="00E400F8" w:rsidP="00C432E8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  <w:r w:rsidR="009C69E8">
              <w:rPr>
                <w:b/>
                <w:sz w:val="22"/>
                <w:szCs w:val="22"/>
              </w:rPr>
              <w:t>999.999.</w:t>
            </w:r>
          </w:p>
        </w:tc>
      </w:tr>
    </w:tbl>
    <w:p w:rsidR="00145A24" w:rsidRPr="00145A24" w:rsidRDefault="00145A24" w:rsidP="00145A24">
      <w:pPr>
        <w:rPr>
          <w:sz w:val="22"/>
          <w:szCs w:val="22"/>
        </w:rPr>
      </w:pPr>
      <w:r w:rsidRPr="00145A24">
        <w:rPr>
          <w:sz w:val="22"/>
          <w:szCs w:val="22"/>
        </w:rPr>
        <w:t>A képviselő-testület felhatalmazza a polgármestert a pályázat határidőre történő benyújtására.</w:t>
      </w:r>
    </w:p>
    <w:p w:rsidR="00145A24" w:rsidRPr="004113BC" w:rsidRDefault="00145A24" w:rsidP="00540FB0">
      <w:pPr>
        <w:pStyle w:val="Szvegtrzs2"/>
        <w:tabs>
          <w:tab w:val="left" w:pos="3119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Határidő: </w:t>
      </w:r>
      <w:r w:rsidRPr="004113BC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azonnal</w:t>
      </w:r>
    </w:p>
    <w:p w:rsidR="00145A24" w:rsidRPr="004113BC" w:rsidRDefault="00145A24" w:rsidP="00145A24">
      <w:pPr>
        <w:pStyle w:val="Szvegtrzs2"/>
        <w:tabs>
          <w:tab w:val="left" w:pos="3119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Felelős: </w:t>
      </w:r>
      <w:r w:rsidRPr="004113BC">
        <w:rPr>
          <w:b/>
          <w:sz w:val="22"/>
          <w:szCs w:val="22"/>
        </w:rPr>
        <w:tab/>
        <w:t>Farkas Tiborné polgármester</w:t>
      </w:r>
    </w:p>
    <w:p w:rsidR="00F7779E" w:rsidRPr="00F7779E" w:rsidRDefault="00F7779E" w:rsidP="00F7779E">
      <w:pPr>
        <w:pStyle w:val="Listaszerbekezds"/>
        <w:widowControl w:val="0"/>
        <w:numPr>
          <w:ilvl w:val="1"/>
          <w:numId w:val="1"/>
        </w:numPr>
        <w:tabs>
          <w:tab w:val="clear" w:pos="1440"/>
          <w:tab w:val="num" w:pos="434"/>
        </w:tabs>
        <w:ind w:left="426" w:right="-82" w:hanging="426"/>
        <w:rPr>
          <w:b/>
          <w:snapToGrid w:val="0"/>
          <w:sz w:val="22"/>
          <w:szCs w:val="22"/>
        </w:rPr>
      </w:pPr>
      <w:r w:rsidRPr="00F7779E">
        <w:rPr>
          <w:b/>
          <w:snapToGrid w:val="0"/>
          <w:sz w:val="22"/>
          <w:szCs w:val="22"/>
        </w:rPr>
        <w:t>Egyebek</w:t>
      </w:r>
    </w:p>
    <w:p w:rsidR="006D3567" w:rsidRPr="006D3567" w:rsidRDefault="006D3567" w:rsidP="006D3567">
      <w:pPr>
        <w:pStyle w:val="Listaszerbekezds"/>
        <w:widowControl w:val="0"/>
        <w:numPr>
          <w:ilvl w:val="0"/>
          <w:numId w:val="10"/>
        </w:numPr>
        <w:ind w:left="426"/>
        <w:rPr>
          <w:b/>
          <w:snapToGrid w:val="0"/>
          <w:sz w:val="22"/>
          <w:szCs w:val="22"/>
        </w:rPr>
      </w:pPr>
      <w:r w:rsidRPr="006D3567">
        <w:rPr>
          <w:b/>
          <w:snapToGrid w:val="0"/>
          <w:sz w:val="22"/>
          <w:szCs w:val="22"/>
        </w:rPr>
        <w:t>Tájékoztatás</w:t>
      </w:r>
    </w:p>
    <w:p w:rsidR="006D3567" w:rsidRPr="006D3567" w:rsidRDefault="006D3567" w:rsidP="006D3567">
      <w:pPr>
        <w:widowControl w:val="0"/>
        <w:ind w:left="426"/>
        <w:rPr>
          <w:b/>
          <w:snapToGrid w:val="0"/>
          <w:sz w:val="22"/>
          <w:szCs w:val="22"/>
        </w:rPr>
      </w:pPr>
      <w:r w:rsidRPr="006D3567">
        <w:rPr>
          <w:b/>
          <w:snapToGrid w:val="0"/>
          <w:sz w:val="22"/>
          <w:szCs w:val="22"/>
          <w:u w:val="single"/>
        </w:rPr>
        <w:t>Előadó:</w:t>
      </w:r>
      <w:r w:rsidRPr="006D3567">
        <w:rPr>
          <w:b/>
          <w:snapToGrid w:val="0"/>
          <w:sz w:val="22"/>
          <w:szCs w:val="22"/>
        </w:rPr>
        <w:t xml:space="preserve"> Farkas Tiborné polgármester</w:t>
      </w:r>
    </w:p>
    <w:p w:rsidR="00402AE7" w:rsidRDefault="00402AE7" w:rsidP="006C0E63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="00B20B11">
        <w:rPr>
          <w:sz w:val="22"/>
          <w:szCs w:val="22"/>
        </w:rPr>
        <w:t xml:space="preserve">Elmondta, hogy </w:t>
      </w:r>
      <w:r w:rsidR="00553657">
        <w:rPr>
          <w:sz w:val="22"/>
          <w:szCs w:val="22"/>
        </w:rPr>
        <w:t>kint volt a katasztrófavédelemtől, megtartották a helyszíni szemlét.</w:t>
      </w:r>
    </w:p>
    <w:p w:rsidR="00FA7B81" w:rsidRDefault="007741CC" w:rsidP="006C0E63">
      <w:pPr>
        <w:jc w:val="both"/>
        <w:rPr>
          <w:sz w:val="22"/>
          <w:szCs w:val="22"/>
        </w:rPr>
      </w:pPr>
      <w:r>
        <w:rPr>
          <w:sz w:val="22"/>
          <w:szCs w:val="22"/>
        </w:rPr>
        <w:t>Volán gyűlésen</w:t>
      </w:r>
      <w:r w:rsidR="006C0E63">
        <w:rPr>
          <w:sz w:val="22"/>
          <w:szCs w:val="22"/>
        </w:rPr>
        <w:t xml:space="preserve"> voltam a héten,</w:t>
      </w:r>
      <w:r>
        <w:rPr>
          <w:sz w:val="22"/>
          <w:szCs w:val="22"/>
        </w:rPr>
        <w:t xml:space="preserve"> kértem, hogy a Szent Márton utcai megállónál </w:t>
      </w:r>
      <w:r w:rsidR="00DD3EF8">
        <w:rPr>
          <w:sz w:val="22"/>
          <w:szCs w:val="22"/>
        </w:rPr>
        <w:t xml:space="preserve">a Mező Imre utca megálló táblát </w:t>
      </w:r>
      <w:r w:rsidR="006C0E63">
        <w:rPr>
          <w:sz w:val="22"/>
          <w:szCs w:val="22"/>
        </w:rPr>
        <w:t>kicserélni szíveskedjenek.</w:t>
      </w:r>
    </w:p>
    <w:p w:rsidR="008C66D7" w:rsidRPr="00402AE7" w:rsidRDefault="008C66D7" w:rsidP="006C0E63">
      <w:pPr>
        <w:jc w:val="both"/>
        <w:rPr>
          <w:sz w:val="22"/>
          <w:szCs w:val="22"/>
        </w:rPr>
      </w:pPr>
      <w:r>
        <w:rPr>
          <w:sz w:val="22"/>
          <w:szCs w:val="22"/>
        </w:rPr>
        <w:t>Ismertette a Faluház frontjára elhelyezendő címerre érkezett árajánlatokat.</w:t>
      </w:r>
    </w:p>
    <w:p w:rsidR="00655D76" w:rsidRDefault="00655D76" w:rsidP="009B303F">
      <w:pPr>
        <w:pStyle w:val="Szvegtrzs2"/>
        <w:tabs>
          <w:tab w:val="center" w:pos="1800"/>
          <w:tab w:val="center" w:pos="8460"/>
        </w:tabs>
        <w:spacing w:before="120" w:after="0" w:line="240" w:lineRule="auto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lastRenderedPageBreak/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 xml:space="preserve">előadta, hogy a képviselő-testület az elfogadott napirendet megtárgyalta, megkérdezte a képviselőket </w:t>
      </w:r>
      <w:proofErr w:type="gramStart"/>
      <w:r w:rsidRPr="002B1B12">
        <w:rPr>
          <w:sz w:val="22"/>
          <w:szCs w:val="22"/>
        </w:rPr>
        <w:t>van-e</w:t>
      </w:r>
      <w:proofErr w:type="gramEnd"/>
      <w:r w:rsidRPr="002B1B12">
        <w:rPr>
          <w:sz w:val="22"/>
          <w:szCs w:val="22"/>
        </w:rPr>
        <w:t xml:space="preserve"> egyéb közérdeket érintő kérdésük, bejelentésük.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 w:rsidR="0028110B">
        <w:rPr>
          <w:sz w:val="22"/>
          <w:szCs w:val="22"/>
        </w:rPr>
        <w:t>14,</w:t>
      </w:r>
      <w:r w:rsidR="008947E1">
        <w:rPr>
          <w:sz w:val="22"/>
          <w:szCs w:val="22"/>
        </w:rPr>
        <w:t>30</w:t>
      </w:r>
      <w:r w:rsidRPr="002B1B12">
        <w:rPr>
          <w:sz w:val="22"/>
          <w:szCs w:val="22"/>
        </w:rPr>
        <w:t xml:space="preserve"> órakor bezárta. </w:t>
      </w:r>
    </w:p>
    <w:p w:rsidR="00655D76" w:rsidRPr="002B1B12" w:rsidRDefault="00655D76" w:rsidP="009B303F">
      <w:pPr>
        <w:pStyle w:val="Szvegtrzs2"/>
        <w:tabs>
          <w:tab w:val="center" w:pos="1620"/>
          <w:tab w:val="center" w:pos="8460"/>
        </w:tabs>
        <w:spacing w:after="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655D76" w:rsidRPr="00655D76" w:rsidRDefault="00655D76" w:rsidP="009B303F">
      <w:pPr>
        <w:pStyle w:val="Szvegtrzs2"/>
        <w:tabs>
          <w:tab w:val="center" w:pos="2160"/>
          <w:tab w:val="center" w:pos="8460"/>
        </w:tabs>
        <w:spacing w:before="36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sectPr w:rsidR="00655D76" w:rsidRPr="00655D76" w:rsidSect="00540FB0">
      <w:footerReference w:type="even" r:id="rId8"/>
      <w:footerReference w:type="default" r:id="rId9"/>
      <w:pgSz w:w="11906" w:h="16838"/>
      <w:pgMar w:top="851" w:right="746" w:bottom="709" w:left="72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9F6" w:rsidRDefault="007D69F6">
      <w:r>
        <w:separator/>
      </w:r>
    </w:p>
  </w:endnote>
  <w:endnote w:type="continuationSeparator" w:id="0">
    <w:p w:rsidR="007D69F6" w:rsidRDefault="007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91" w:rsidRDefault="00F2358A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B4F9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91" w:rsidRPr="00196298" w:rsidRDefault="00F2358A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="004B4F91"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8A6DC5">
      <w:rPr>
        <w:rStyle w:val="Oldalszm"/>
        <w:noProof/>
        <w:sz w:val="20"/>
        <w:szCs w:val="20"/>
      </w:rPr>
      <w:t>3</w:t>
    </w:r>
    <w:r w:rsidRPr="00196298">
      <w:rPr>
        <w:rStyle w:val="Oldalszm"/>
        <w:sz w:val="20"/>
        <w:szCs w:val="20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9F6" w:rsidRDefault="007D69F6">
      <w:r>
        <w:separator/>
      </w:r>
    </w:p>
  </w:footnote>
  <w:footnote w:type="continuationSeparator" w:id="0">
    <w:p w:rsidR="007D69F6" w:rsidRDefault="007D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C62"/>
    <w:multiLevelType w:val="hybridMultilevel"/>
    <w:tmpl w:val="C3CAC528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A0736"/>
    <w:multiLevelType w:val="hybridMultilevel"/>
    <w:tmpl w:val="92E00B68"/>
    <w:lvl w:ilvl="0" w:tplc="040E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9549EE"/>
    <w:multiLevelType w:val="hybridMultilevel"/>
    <w:tmpl w:val="EAC669AC"/>
    <w:lvl w:ilvl="0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A3E38"/>
    <w:multiLevelType w:val="hybridMultilevel"/>
    <w:tmpl w:val="3F6EAA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0740"/>
    <w:multiLevelType w:val="hybridMultilevel"/>
    <w:tmpl w:val="18E09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824E89"/>
    <w:multiLevelType w:val="hybridMultilevel"/>
    <w:tmpl w:val="4E22EA3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A054D"/>
    <w:multiLevelType w:val="hybridMultilevel"/>
    <w:tmpl w:val="7A243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A6F25"/>
    <w:multiLevelType w:val="hybridMultilevel"/>
    <w:tmpl w:val="7DB06B7A"/>
    <w:lvl w:ilvl="0" w:tplc="16507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2783A"/>
    <w:multiLevelType w:val="hybridMultilevel"/>
    <w:tmpl w:val="C5A25336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63"/>
    <w:rsid w:val="000038F5"/>
    <w:rsid w:val="00003F5B"/>
    <w:rsid w:val="000054C4"/>
    <w:rsid w:val="000117B9"/>
    <w:rsid w:val="00027233"/>
    <w:rsid w:val="0003185F"/>
    <w:rsid w:val="00034DB9"/>
    <w:rsid w:val="0003561A"/>
    <w:rsid w:val="000613C7"/>
    <w:rsid w:val="00073ED4"/>
    <w:rsid w:val="00085E10"/>
    <w:rsid w:val="00086DFF"/>
    <w:rsid w:val="00087599"/>
    <w:rsid w:val="00092C3E"/>
    <w:rsid w:val="00096926"/>
    <w:rsid w:val="000D0628"/>
    <w:rsid w:val="000D5866"/>
    <w:rsid w:val="000D6C3E"/>
    <w:rsid w:val="000F087F"/>
    <w:rsid w:val="000F362C"/>
    <w:rsid w:val="00103079"/>
    <w:rsid w:val="0011601D"/>
    <w:rsid w:val="001179BA"/>
    <w:rsid w:val="00134E24"/>
    <w:rsid w:val="00145A24"/>
    <w:rsid w:val="001470F4"/>
    <w:rsid w:val="00151F73"/>
    <w:rsid w:val="001528F8"/>
    <w:rsid w:val="00154735"/>
    <w:rsid w:val="001549E3"/>
    <w:rsid w:val="00155A08"/>
    <w:rsid w:val="0015656B"/>
    <w:rsid w:val="00172460"/>
    <w:rsid w:val="00174E7D"/>
    <w:rsid w:val="0019139B"/>
    <w:rsid w:val="00196298"/>
    <w:rsid w:val="001A7847"/>
    <w:rsid w:val="001B0DD4"/>
    <w:rsid w:val="001B40FC"/>
    <w:rsid w:val="001B7A2D"/>
    <w:rsid w:val="001C0FA8"/>
    <w:rsid w:val="001C3119"/>
    <w:rsid w:val="001E15E9"/>
    <w:rsid w:val="001E6C04"/>
    <w:rsid w:val="00226533"/>
    <w:rsid w:val="002315FE"/>
    <w:rsid w:val="00246774"/>
    <w:rsid w:val="002476AC"/>
    <w:rsid w:val="002522F0"/>
    <w:rsid w:val="0025668C"/>
    <w:rsid w:val="002736D3"/>
    <w:rsid w:val="0028110B"/>
    <w:rsid w:val="00281E7C"/>
    <w:rsid w:val="0029140D"/>
    <w:rsid w:val="00293423"/>
    <w:rsid w:val="002A19D7"/>
    <w:rsid w:val="002A235B"/>
    <w:rsid w:val="002A62B9"/>
    <w:rsid w:val="002A7B9C"/>
    <w:rsid w:val="002B0AF8"/>
    <w:rsid w:val="002B1E2A"/>
    <w:rsid w:val="002C4D22"/>
    <w:rsid w:val="002D14DA"/>
    <w:rsid w:val="002D4516"/>
    <w:rsid w:val="002D6513"/>
    <w:rsid w:val="002E4B15"/>
    <w:rsid w:val="00304C36"/>
    <w:rsid w:val="00307EF7"/>
    <w:rsid w:val="00311459"/>
    <w:rsid w:val="00327FA4"/>
    <w:rsid w:val="00335CC8"/>
    <w:rsid w:val="00335E47"/>
    <w:rsid w:val="003422DE"/>
    <w:rsid w:val="003522A6"/>
    <w:rsid w:val="00366AFB"/>
    <w:rsid w:val="0036737A"/>
    <w:rsid w:val="003822AD"/>
    <w:rsid w:val="00391C66"/>
    <w:rsid w:val="00393FD3"/>
    <w:rsid w:val="0039664A"/>
    <w:rsid w:val="0039791B"/>
    <w:rsid w:val="003C0714"/>
    <w:rsid w:val="003C317D"/>
    <w:rsid w:val="003C6879"/>
    <w:rsid w:val="003C7898"/>
    <w:rsid w:val="003D0F8C"/>
    <w:rsid w:val="003D190F"/>
    <w:rsid w:val="003D2AD2"/>
    <w:rsid w:val="003E06BD"/>
    <w:rsid w:val="003E2E45"/>
    <w:rsid w:val="003F729E"/>
    <w:rsid w:val="00402AE7"/>
    <w:rsid w:val="0041661A"/>
    <w:rsid w:val="00431E5F"/>
    <w:rsid w:val="00433F6A"/>
    <w:rsid w:val="0043424D"/>
    <w:rsid w:val="00436196"/>
    <w:rsid w:val="0043760C"/>
    <w:rsid w:val="0044116D"/>
    <w:rsid w:val="00446A4B"/>
    <w:rsid w:val="0045413A"/>
    <w:rsid w:val="004701AD"/>
    <w:rsid w:val="00481CC7"/>
    <w:rsid w:val="004B4F91"/>
    <w:rsid w:val="004D0F60"/>
    <w:rsid w:val="004D7203"/>
    <w:rsid w:val="004D7F77"/>
    <w:rsid w:val="004F320B"/>
    <w:rsid w:val="00501183"/>
    <w:rsid w:val="00516A47"/>
    <w:rsid w:val="00522196"/>
    <w:rsid w:val="005252F1"/>
    <w:rsid w:val="00530CD3"/>
    <w:rsid w:val="00540FB0"/>
    <w:rsid w:val="00547840"/>
    <w:rsid w:val="00552968"/>
    <w:rsid w:val="00553657"/>
    <w:rsid w:val="00555370"/>
    <w:rsid w:val="00573FC7"/>
    <w:rsid w:val="00575E4F"/>
    <w:rsid w:val="00581B0E"/>
    <w:rsid w:val="00584A9A"/>
    <w:rsid w:val="00587645"/>
    <w:rsid w:val="005905E0"/>
    <w:rsid w:val="005A2D7C"/>
    <w:rsid w:val="005A2EA3"/>
    <w:rsid w:val="005A401F"/>
    <w:rsid w:val="005B75FC"/>
    <w:rsid w:val="005C102B"/>
    <w:rsid w:val="005D1F6A"/>
    <w:rsid w:val="005D78E1"/>
    <w:rsid w:val="00601D31"/>
    <w:rsid w:val="0060240F"/>
    <w:rsid w:val="0060668B"/>
    <w:rsid w:val="00607303"/>
    <w:rsid w:val="0062183F"/>
    <w:rsid w:val="00625ABB"/>
    <w:rsid w:val="00625BF1"/>
    <w:rsid w:val="00626376"/>
    <w:rsid w:val="00626AB8"/>
    <w:rsid w:val="00630318"/>
    <w:rsid w:val="00630F11"/>
    <w:rsid w:val="0063298F"/>
    <w:rsid w:val="006335FE"/>
    <w:rsid w:val="006356C5"/>
    <w:rsid w:val="00655D76"/>
    <w:rsid w:val="006600BB"/>
    <w:rsid w:val="006641EB"/>
    <w:rsid w:val="006662D2"/>
    <w:rsid w:val="006723F0"/>
    <w:rsid w:val="006A4D88"/>
    <w:rsid w:val="006A7CFB"/>
    <w:rsid w:val="006C0E63"/>
    <w:rsid w:val="006C6B45"/>
    <w:rsid w:val="006D0E86"/>
    <w:rsid w:val="006D3567"/>
    <w:rsid w:val="006D6A27"/>
    <w:rsid w:val="006E3FBA"/>
    <w:rsid w:val="006F05D4"/>
    <w:rsid w:val="006F170D"/>
    <w:rsid w:val="006F2368"/>
    <w:rsid w:val="00705725"/>
    <w:rsid w:val="00710928"/>
    <w:rsid w:val="007215CE"/>
    <w:rsid w:val="00727EBA"/>
    <w:rsid w:val="00733224"/>
    <w:rsid w:val="00733C63"/>
    <w:rsid w:val="00734484"/>
    <w:rsid w:val="00735893"/>
    <w:rsid w:val="0074000A"/>
    <w:rsid w:val="00742D2E"/>
    <w:rsid w:val="0074517E"/>
    <w:rsid w:val="00753F7D"/>
    <w:rsid w:val="00761120"/>
    <w:rsid w:val="00764A46"/>
    <w:rsid w:val="007741CC"/>
    <w:rsid w:val="0077618C"/>
    <w:rsid w:val="00783A91"/>
    <w:rsid w:val="00783CE3"/>
    <w:rsid w:val="00785072"/>
    <w:rsid w:val="007A6EC1"/>
    <w:rsid w:val="007A7545"/>
    <w:rsid w:val="007C4122"/>
    <w:rsid w:val="007D10E8"/>
    <w:rsid w:val="007D69F6"/>
    <w:rsid w:val="007E7C38"/>
    <w:rsid w:val="007F30CA"/>
    <w:rsid w:val="007F7AD1"/>
    <w:rsid w:val="00804005"/>
    <w:rsid w:val="00813862"/>
    <w:rsid w:val="008211BE"/>
    <w:rsid w:val="00831CF2"/>
    <w:rsid w:val="00835BB6"/>
    <w:rsid w:val="008472D9"/>
    <w:rsid w:val="00850D74"/>
    <w:rsid w:val="00852F78"/>
    <w:rsid w:val="00854660"/>
    <w:rsid w:val="008628AD"/>
    <w:rsid w:val="008808F3"/>
    <w:rsid w:val="00881368"/>
    <w:rsid w:val="0088172D"/>
    <w:rsid w:val="00887BD2"/>
    <w:rsid w:val="008947E1"/>
    <w:rsid w:val="008A6452"/>
    <w:rsid w:val="008A6DC5"/>
    <w:rsid w:val="008A7D31"/>
    <w:rsid w:val="008B4F60"/>
    <w:rsid w:val="008C0267"/>
    <w:rsid w:val="008C66D7"/>
    <w:rsid w:val="008F51E2"/>
    <w:rsid w:val="008F53F1"/>
    <w:rsid w:val="008F6C52"/>
    <w:rsid w:val="00901B98"/>
    <w:rsid w:val="009027A0"/>
    <w:rsid w:val="009131CA"/>
    <w:rsid w:val="009248A6"/>
    <w:rsid w:val="00927046"/>
    <w:rsid w:val="00941B06"/>
    <w:rsid w:val="0095011B"/>
    <w:rsid w:val="009802CD"/>
    <w:rsid w:val="00993BBD"/>
    <w:rsid w:val="009A146E"/>
    <w:rsid w:val="009B303F"/>
    <w:rsid w:val="009B66D2"/>
    <w:rsid w:val="009C4BFA"/>
    <w:rsid w:val="009C69E8"/>
    <w:rsid w:val="009E6A58"/>
    <w:rsid w:val="009F0082"/>
    <w:rsid w:val="009F185D"/>
    <w:rsid w:val="009F1AF2"/>
    <w:rsid w:val="009F2C56"/>
    <w:rsid w:val="00A045B7"/>
    <w:rsid w:val="00A12B18"/>
    <w:rsid w:val="00A1485A"/>
    <w:rsid w:val="00A2661F"/>
    <w:rsid w:val="00A307FF"/>
    <w:rsid w:val="00A35F86"/>
    <w:rsid w:val="00A416EB"/>
    <w:rsid w:val="00A422E7"/>
    <w:rsid w:val="00A6012C"/>
    <w:rsid w:val="00A61B66"/>
    <w:rsid w:val="00A86313"/>
    <w:rsid w:val="00A8658A"/>
    <w:rsid w:val="00AA21D1"/>
    <w:rsid w:val="00AA2FA5"/>
    <w:rsid w:val="00AA6227"/>
    <w:rsid w:val="00AB1700"/>
    <w:rsid w:val="00AB44CA"/>
    <w:rsid w:val="00AB5412"/>
    <w:rsid w:val="00AE4648"/>
    <w:rsid w:val="00B11DBA"/>
    <w:rsid w:val="00B17D2B"/>
    <w:rsid w:val="00B20B11"/>
    <w:rsid w:val="00B337CA"/>
    <w:rsid w:val="00B33BA7"/>
    <w:rsid w:val="00B402A1"/>
    <w:rsid w:val="00B425D2"/>
    <w:rsid w:val="00B5268C"/>
    <w:rsid w:val="00B54BB7"/>
    <w:rsid w:val="00B553A3"/>
    <w:rsid w:val="00B61604"/>
    <w:rsid w:val="00B92A0E"/>
    <w:rsid w:val="00B94068"/>
    <w:rsid w:val="00B95B51"/>
    <w:rsid w:val="00B9641D"/>
    <w:rsid w:val="00BA00BB"/>
    <w:rsid w:val="00BA10C1"/>
    <w:rsid w:val="00BA3CB8"/>
    <w:rsid w:val="00BB5CE9"/>
    <w:rsid w:val="00BC1FEA"/>
    <w:rsid w:val="00BC21E9"/>
    <w:rsid w:val="00BD149C"/>
    <w:rsid w:val="00BD3C2D"/>
    <w:rsid w:val="00BD79FE"/>
    <w:rsid w:val="00BE1EDC"/>
    <w:rsid w:val="00BE5EF0"/>
    <w:rsid w:val="00BE726B"/>
    <w:rsid w:val="00BF7550"/>
    <w:rsid w:val="00C05616"/>
    <w:rsid w:val="00C16154"/>
    <w:rsid w:val="00C2578C"/>
    <w:rsid w:val="00C3092D"/>
    <w:rsid w:val="00C30D13"/>
    <w:rsid w:val="00C340FC"/>
    <w:rsid w:val="00C3533D"/>
    <w:rsid w:val="00C3701F"/>
    <w:rsid w:val="00C45D28"/>
    <w:rsid w:val="00C5118A"/>
    <w:rsid w:val="00C538A0"/>
    <w:rsid w:val="00C72C3D"/>
    <w:rsid w:val="00C76B9F"/>
    <w:rsid w:val="00C7797C"/>
    <w:rsid w:val="00C81AB6"/>
    <w:rsid w:val="00C903D5"/>
    <w:rsid w:val="00C94AC3"/>
    <w:rsid w:val="00C94C0F"/>
    <w:rsid w:val="00CA02D3"/>
    <w:rsid w:val="00CA05DD"/>
    <w:rsid w:val="00CC34A5"/>
    <w:rsid w:val="00CC4460"/>
    <w:rsid w:val="00CC51BD"/>
    <w:rsid w:val="00CE2633"/>
    <w:rsid w:val="00CF0AF2"/>
    <w:rsid w:val="00CF2527"/>
    <w:rsid w:val="00D03BD6"/>
    <w:rsid w:val="00D107EC"/>
    <w:rsid w:val="00D15F51"/>
    <w:rsid w:val="00D23D2F"/>
    <w:rsid w:val="00D325BB"/>
    <w:rsid w:val="00D462C5"/>
    <w:rsid w:val="00D470F5"/>
    <w:rsid w:val="00D67AA1"/>
    <w:rsid w:val="00D67F0B"/>
    <w:rsid w:val="00D85F71"/>
    <w:rsid w:val="00D901BB"/>
    <w:rsid w:val="00DA09EC"/>
    <w:rsid w:val="00DA213A"/>
    <w:rsid w:val="00DB28BF"/>
    <w:rsid w:val="00DD3EF8"/>
    <w:rsid w:val="00E0180F"/>
    <w:rsid w:val="00E074E4"/>
    <w:rsid w:val="00E11CDE"/>
    <w:rsid w:val="00E3361D"/>
    <w:rsid w:val="00E37340"/>
    <w:rsid w:val="00E400F8"/>
    <w:rsid w:val="00E41B9D"/>
    <w:rsid w:val="00E46A38"/>
    <w:rsid w:val="00E46A98"/>
    <w:rsid w:val="00E540E7"/>
    <w:rsid w:val="00E624D6"/>
    <w:rsid w:val="00E64973"/>
    <w:rsid w:val="00E80D9D"/>
    <w:rsid w:val="00EB6940"/>
    <w:rsid w:val="00ED331C"/>
    <w:rsid w:val="00ED65C6"/>
    <w:rsid w:val="00EE6139"/>
    <w:rsid w:val="00EF58F0"/>
    <w:rsid w:val="00EF7F5F"/>
    <w:rsid w:val="00F044E3"/>
    <w:rsid w:val="00F06A76"/>
    <w:rsid w:val="00F10BC6"/>
    <w:rsid w:val="00F22C53"/>
    <w:rsid w:val="00F2358A"/>
    <w:rsid w:val="00F2393D"/>
    <w:rsid w:val="00F245A8"/>
    <w:rsid w:val="00F334BF"/>
    <w:rsid w:val="00F4283E"/>
    <w:rsid w:val="00F44F6A"/>
    <w:rsid w:val="00F54B8E"/>
    <w:rsid w:val="00F55C95"/>
    <w:rsid w:val="00F63DFF"/>
    <w:rsid w:val="00F73E3D"/>
    <w:rsid w:val="00F7779E"/>
    <w:rsid w:val="00F82E33"/>
    <w:rsid w:val="00F928FA"/>
    <w:rsid w:val="00F96523"/>
    <w:rsid w:val="00FA011F"/>
    <w:rsid w:val="00FA3E88"/>
    <w:rsid w:val="00FA7077"/>
    <w:rsid w:val="00FA7B81"/>
    <w:rsid w:val="00FC6AFD"/>
    <w:rsid w:val="00FC71BF"/>
    <w:rsid w:val="00FE503B"/>
    <w:rsid w:val="00FF10B6"/>
    <w:rsid w:val="00FF2CAF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C47429B7-C459-44A9-B84A-B4C60CA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87BD2"/>
    <w:rPr>
      <w:sz w:val="24"/>
      <w:szCs w:val="24"/>
    </w:rPr>
  </w:style>
  <w:style w:type="paragraph" w:styleId="Cmsor1">
    <w:name w:val="heading 1"/>
    <w:basedOn w:val="Norml"/>
    <w:next w:val="Norml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87BD2"/>
    <w:pPr>
      <w:spacing w:before="240" w:after="240"/>
    </w:pPr>
    <w:rPr>
      <w:szCs w:val="20"/>
    </w:rPr>
  </w:style>
  <w:style w:type="paragraph" w:styleId="Szvegtrzs2">
    <w:name w:val="Body Text 2"/>
    <w:basedOn w:val="Norml"/>
    <w:link w:val="Szvegtrzs2Char"/>
    <w:uiPriority w:val="99"/>
    <w:rsid w:val="00887BD2"/>
    <w:pPr>
      <w:spacing w:after="120" w:line="480" w:lineRule="auto"/>
    </w:pPr>
  </w:style>
  <w:style w:type="paragraph" w:styleId="Cm">
    <w:name w:val="Title"/>
    <w:basedOn w:val="Norml"/>
    <w:qFormat/>
    <w:rsid w:val="00887BD2"/>
    <w:pPr>
      <w:jc w:val="center"/>
    </w:pPr>
    <w:rPr>
      <w:b/>
      <w:szCs w:val="22"/>
    </w:rPr>
  </w:style>
  <w:style w:type="paragraph" w:styleId="Szvegtrzs3">
    <w:name w:val="Body Text 3"/>
    <w:basedOn w:val="Norml"/>
    <w:link w:val="Szvegtrzs3Char"/>
    <w:uiPriority w:val="99"/>
    <w:rsid w:val="00887BD2"/>
    <w:pPr>
      <w:jc w:val="both"/>
    </w:pPr>
    <w:rPr>
      <w:color w:val="FF0000"/>
    </w:rPr>
  </w:style>
  <w:style w:type="paragraph" w:customStyle="1" w:styleId="Char">
    <w:name w:val="Char"/>
    <w:basedOn w:val="Norml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rsid w:val="001962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6298"/>
  </w:style>
  <w:style w:type="paragraph" w:styleId="lfej">
    <w:name w:val="header"/>
    <w:basedOn w:val="Norml"/>
    <w:rsid w:val="00196298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semiHidden/>
    <w:rsid w:val="00BE1E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DA213A"/>
    <w:pPr>
      <w:ind w:left="720"/>
      <w:contextualSpacing/>
    </w:pPr>
  </w:style>
  <w:style w:type="character" w:customStyle="1" w:styleId="Szvegtrzs3Char">
    <w:name w:val="Szövegtörzs 3 Char"/>
    <w:basedOn w:val="Bekezdsalapbettpusa"/>
    <w:link w:val="Szvegtrzs3"/>
    <w:uiPriority w:val="99"/>
    <w:rsid w:val="00402AE7"/>
    <w:rPr>
      <w:color w:val="FF0000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CF25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F2527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5D76"/>
    <w:rPr>
      <w:sz w:val="24"/>
      <w:szCs w:val="24"/>
    </w:rPr>
  </w:style>
  <w:style w:type="paragraph" w:customStyle="1" w:styleId="Style2">
    <w:name w:val="Style2"/>
    <w:basedOn w:val="Norml"/>
    <w:rsid w:val="009802CD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Bekezdsalapbettpusa"/>
    <w:uiPriority w:val="99"/>
    <w:rsid w:val="009802C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12E5EE-A495-404A-9005-BE30C158E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1024</Words>
  <Characters>7338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176</cp:revision>
  <cp:lastPrinted>2019-08-24T10:15:00Z</cp:lastPrinted>
  <dcterms:created xsi:type="dcterms:W3CDTF">2019-08-05T06:44:00Z</dcterms:created>
  <dcterms:modified xsi:type="dcterms:W3CDTF">2019-08-24T11:06:00Z</dcterms:modified>
</cp:coreProperties>
</file>